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69"/>
        <w:gridCol w:w="3969"/>
      </w:tblGrid>
      <w:tr w:rsidR="004F03E7" w:rsidRPr="000529E4" w:rsidTr="00F81FD9">
        <w:tc>
          <w:tcPr>
            <w:tcW w:w="3969" w:type="dxa"/>
          </w:tcPr>
          <w:p w:rsidR="00570528" w:rsidRPr="000529E4" w:rsidRDefault="0040204E" w:rsidP="00607276">
            <w:pPr>
              <w:pStyle w:val="Label"/>
              <w:rPr>
                <w:rFonts w:ascii="Calibri" w:hAnsi="Calibri" w:cs="Calibri"/>
              </w:rPr>
            </w:pPr>
            <w:r w:rsidRPr="000529E4">
              <w:rPr>
                <w:rFonts w:ascii="Calibri" w:hAnsi="Calibri" w:cs="Calibri"/>
              </w:rPr>
              <w:t>Zhotovitel:</w:t>
            </w:r>
          </w:p>
          <w:p w:rsidR="000E134A" w:rsidRPr="000529E4" w:rsidRDefault="00CC3B74" w:rsidP="00607276">
            <w:pPr>
              <w:pStyle w:val="Label"/>
              <w:rPr>
                <w:rFonts w:ascii="Calibri" w:hAnsi="Calibri" w:cs="Calibri"/>
              </w:rPr>
            </w:pPr>
            <w:sdt>
              <w:sdtPr>
                <w:rPr>
                  <w:rFonts w:ascii="Calibri" w:hAnsi="Calibri" w:cs="Calibri"/>
                  <w:sz w:val="18"/>
                </w:rPr>
                <w:alias w:val="JmenoSpolecnosti"/>
                <w:tag w:val="JmenoSpolecnosti"/>
                <w:id w:val="798037544"/>
                <w:placeholder>
                  <w:docPart w:val="740D353803A04E288D04B0EE2FABCF28"/>
                </w:placeholder>
                <w:text/>
              </w:sdtPr>
              <w:sdtContent>
                <w:r w:rsidR="00570528" w:rsidRPr="000529E4">
                  <w:rPr>
                    <w:rFonts w:ascii="Calibri" w:hAnsi="Calibri" w:cs="Calibri"/>
                    <w:sz w:val="18"/>
                  </w:rPr>
                  <w:t>AF-CITYPLAN s.r.o.</w:t>
                </w:r>
              </w:sdtContent>
            </w:sdt>
          </w:p>
        </w:tc>
        <w:tc>
          <w:tcPr>
            <w:tcW w:w="3969" w:type="dxa"/>
          </w:tcPr>
          <w:sdt>
            <w:sdtPr>
              <w:rPr>
                <w:rFonts w:ascii="Calibri" w:hAnsi="Calibri" w:cs="Calibri"/>
              </w:rPr>
              <w:alias w:val="Datum"/>
              <w:tag w:val="Datum"/>
              <w:id w:val="1227728024"/>
              <w:placeholder>
                <w:docPart w:val="E957F8C8F1124C34AFDEFACB77E404E8"/>
              </w:placeholder>
              <w:showingPlcHdr/>
            </w:sdtPr>
            <w:sdtContent>
              <w:p w:rsidR="000E134A" w:rsidRPr="000529E4" w:rsidRDefault="0040204E" w:rsidP="000E134A">
                <w:pPr>
                  <w:pStyle w:val="Label"/>
                  <w:rPr>
                    <w:rFonts w:ascii="Calibri" w:hAnsi="Calibri" w:cs="Calibri"/>
                  </w:rPr>
                </w:pPr>
                <w:r w:rsidRPr="000529E4">
                  <w:rPr>
                    <w:rStyle w:val="Zstupntext"/>
                    <w:rFonts w:ascii="Calibri" w:hAnsi="Calibri" w:cs="Calibri"/>
                  </w:rPr>
                  <w:t>Datum</w:t>
                </w:r>
              </w:p>
            </w:sdtContent>
          </w:sdt>
          <w:p w:rsidR="000E134A" w:rsidRPr="000529E4" w:rsidRDefault="00BC3785" w:rsidP="00D43C64">
            <w:pPr>
              <w:pStyle w:val="Label"/>
              <w:rPr>
                <w:rFonts w:ascii="Calibri" w:hAnsi="Calibri" w:cs="Calibri"/>
                <w:sz w:val="18"/>
              </w:rPr>
            </w:pPr>
            <w:r w:rsidRPr="000529E4">
              <w:rPr>
                <w:rFonts w:ascii="Calibri" w:hAnsi="Calibri" w:cs="Calibri"/>
                <w:sz w:val="18"/>
              </w:rPr>
              <w:t>0</w:t>
            </w:r>
            <w:r w:rsidR="00D43C64">
              <w:rPr>
                <w:rFonts w:ascii="Calibri" w:hAnsi="Calibri" w:cs="Calibri"/>
                <w:sz w:val="18"/>
              </w:rPr>
              <w:t>9</w:t>
            </w:r>
            <w:r w:rsidR="002D2BFA" w:rsidRPr="000529E4">
              <w:rPr>
                <w:rFonts w:ascii="Calibri" w:hAnsi="Calibri" w:cs="Calibri"/>
                <w:sz w:val="18"/>
              </w:rPr>
              <w:t>/201</w:t>
            </w:r>
            <w:r w:rsidR="00D43C64">
              <w:rPr>
                <w:rFonts w:ascii="Calibri" w:hAnsi="Calibri" w:cs="Calibri"/>
                <w:sz w:val="18"/>
              </w:rPr>
              <w:t>6</w:t>
            </w:r>
          </w:p>
        </w:tc>
      </w:tr>
      <w:tr w:rsidR="004F03E7" w:rsidRPr="000529E4" w:rsidTr="00F81FD9">
        <w:tc>
          <w:tcPr>
            <w:tcW w:w="3969" w:type="dxa"/>
          </w:tcPr>
          <w:p w:rsidR="000E134A" w:rsidRPr="000529E4" w:rsidRDefault="000E134A" w:rsidP="000E134A">
            <w:pPr>
              <w:pStyle w:val="Label"/>
              <w:rPr>
                <w:rFonts w:ascii="Calibri" w:hAnsi="Calibri" w:cs="Calibri"/>
                <w:sz w:val="18"/>
              </w:rPr>
            </w:pPr>
          </w:p>
        </w:tc>
        <w:tc>
          <w:tcPr>
            <w:tcW w:w="3969" w:type="dxa"/>
          </w:tcPr>
          <w:p w:rsidR="000E134A" w:rsidRPr="000529E4" w:rsidRDefault="000E134A" w:rsidP="000E134A">
            <w:pPr>
              <w:pStyle w:val="Label"/>
              <w:rPr>
                <w:rFonts w:ascii="Calibri" w:hAnsi="Calibri" w:cs="Calibri"/>
              </w:rPr>
            </w:pPr>
          </w:p>
        </w:tc>
      </w:tr>
      <w:tr w:rsidR="004F03E7" w:rsidRPr="000529E4" w:rsidTr="00F81FD9">
        <w:tc>
          <w:tcPr>
            <w:tcW w:w="3969" w:type="dxa"/>
          </w:tcPr>
          <w:p w:rsidR="000E134A" w:rsidRPr="0021789A" w:rsidRDefault="00CC3B74" w:rsidP="000E134A">
            <w:pPr>
              <w:pStyle w:val="Label"/>
              <w:rPr>
                <w:rFonts w:ascii="Calibri" w:eastAsiaTheme="minorHAnsi" w:hAnsi="Calibri" w:cs="Calibri"/>
                <w:sz w:val="18"/>
                <w:lang w:eastAsia="en-US"/>
              </w:rPr>
            </w:pPr>
            <w:sdt>
              <w:sdtPr>
                <w:rPr>
                  <w:rFonts w:ascii="Calibri" w:hAnsi="Calibri" w:cs="Calibri"/>
                </w:rPr>
                <w:alias w:val="Zastoupený"/>
                <w:tag w:val="Zastoupený"/>
                <w:id w:val="844984455"/>
                <w:placeholder>
                  <w:docPart w:val="5FA93261297649B6A752A35487ECAFFA"/>
                </w:placeholder>
                <w:dataBinding w:prefixMappings="xmlns:ns0='http://schemas.precio.se/dts/templatedata' " w:xpath="/ns0:templatedata[1]/ns0:data[1]/ns0:languages[1]/ns0:language[1]/ns0:contentcontrols[1]/ns0:contentcontrol[17]/ns0:content[1]" w:storeItemID="{0F2EE3F7-BFCC-4BEE-914A-C706E3CFB196}"/>
                <w:text w:multiLine="1"/>
              </w:sdtPr>
              <w:sdtContent>
                <w:r w:rsidR="0040204E" w:rsidRPr="0021789A">
                  <w:rPr>
                    <w:rFonts w:ascii="Calibri" w:hAnsi="Calibri" w:cs="Calibri"/>
                  </w:rPr>
                  <w:t>Zastoupený:</w:t>
                </w:r>
                <w:r w:rsidR="000E134A" w:rsidRPr="0021789A">
                  <w:rPr>
                    <w:rFonts w:ascii="Calibri" w:hAnsi="Calibri" w:cs="Calibri"/>
                  </w:rPr>
                  <w:t xml:space="preserve"> </w:t>
                </w:r>
              </w:sdtContent>
            </w:sdt>
          </w:p>
          <w:p w:rsidR="000E134A" w:rsidRPr="0021789A" w:rsidRDefault="00CC3B74" w:rsidP="000E134A">
            <w:pPr>
              <w:pStyle w:val="Bezmezer"/>
              <w:rPr>
                <w:rFonts w:ascii="Calibri" w:hAnsi="Calibri" w:cs="Calibri"/>
                <w:lang w:val="cs-CZ"/>
              </w:rPr>
            </w:pPr>
            <w:sdt>
              <w:sdtPr>
                <w:rPr>
                  <w:rFonts w:ascii="Calibri" w:hAnsi="Calibri" w:cs="Calibri"/>
                  <w:lang w:val="cs-CZ"/>
                </w:rPr>
                <w:alias w:val="AutFirstName"/>
                <w:tag w:val="AutFirstName"/>
                <w:id w:val="2025283983"/>
                <w:placeholder>
                  <w:docPart w:val="0E2BE285150A49C793DB3D56EF0E1546"/>
                </w:placeholder>
                <w:text/>
              </w:sdtPr>
              <w:sdtContent>
                <w:r w:rsidR="000C26BB" w:rsidRPr="0021789A">
                  <w:rPr>
                    <w:rFonts w:ascii="Calibri" w:hAnsi="Calibri" w:cs="Calibri"/>
                    <w:lang w:val="cs-CZ"/>
                  </w:rPr>
                  <w:t xml:space="preserve">Ing. </w:t>
                </w:r>
                <w:r w:rsidR="0021789A" w:rsidRPr="0021789A">
                  <w:rPr>
                    <w:rFonts w:ascii="Calibri" w:hAnsi="Calibri" w:cs="Calibri"/>
                    <w:lang w:val="cs-CZ"/>
                  </w:rPr>
                  <w:t xml:space="preserve">Petr </w:t>
                </w:r>
                <w:proofErr w:type="spellStart"/>
                <w:r w:rsidR="0021789A" w:rsidRPr="0021789A">
                  <w:rPr>
                    <w:rFonts w:ascii="Calibri" w:hAnsi="Calibri" w:cs="Calibri"/>
                    <w:lang w:val="cs-CZ"/>
                  </w:rPr>
                  <w:t>Košan</w:t>
                </w:r>
                <w:proofErr w:type="spellEnd"/>
              </w:sdtContent>
            </w:sdt>
          </w:p>
          <w:p w:rsidR="000C26BB" w:rsidRPr="0021789A" w:rsidRDefault="00CC3B74" w:rsidP="000E134A">
            <w:pPr>
              <w:pStyle w:val="Bezmezer"/>
              <w:rPr>
                <w:rFonts w:ascii="Calibri" w:hAnsi="Calibri" w:cs="Calibri"/>
                <w:lang w:val="cs-CZ"/>
              </w:rPr>
            </w:pPr>
            <w:sdt>
              <w:sdtPr>
                <w:rPr>
                  <w:rFonts w:ascii="Calibri" w:hAnsi="Calibri" w:cs="Calibri"/>
                  <w:lang w:val="cs-CZ"/>
                </w:rPr>
                <w:alias w:val="AutFirstName"/>
                <w:tag w:val="AutFirstName"/>
                <w:id w:val="833722288"/>
                <w:placeholder>
                  <w:docPart w:val="395234700E804C879C2A526A2FDFFAB3"/>
                </w:placeholder>
                <w:text/>
              </w:sdtPr>
              <w:sdtContent>
                <w:r w:rsidR="00E34800" w:rsidRPr="0021789A">
                  <w:rPr>
                    <w:rFonts w:ascii="Calibri" w:hAnsi="Calibri" w:cs="Calibri"/>
                    <w:lang w:val="cs-CZ"/>
                  </w:rPr>
                  <w:t xml:space="preserve"> </w:t>
                </w:r>
              </w:sdtContent>
            </w:sdt>
          </w:p>
          <w:p w:rsidR="000E134A" w:rsidRPr="0021789A" w:rsidRDefault="000E134A" w:rsidP="00607276">
            <w:pPr>
              <w:pStyle w:val="Label"/>
              <w:rPr>
                <w:rFonts w:ascii="Calibri" w:hAnsi="Calibri" w:cs="Calibri"/>
              </w:rPr>
            </w:pPr>
          </w:p>
        </w:tc>
        <w:tc>
          <w:tcPr>
            <w:tcW w:w="3969" w:type="dxa"/>
          </w:tcPr>
          <w:sdt>
            <w:sdtPr>
              <w:rPr>
                <w:rFonts w:ascii="Calibri" w:hAnsi="Calibri" w:cs="Calibri"/>
              </w:rPr>
              <w:alias w:val="LPXProjectID"/>
              <w:tag w:val="LPXProjectID"/>
              <w:id w:val="4554558"/>
              <w:placeholder>
                <w:docPart w:val="00D645ACD27F4E9AB16A56EAEE1F6B75"/>
              </w:placeholder>
              <w:dataBinding w:prefixMappings="xmlns:ns0='http://schemas.precio.se/dts/templatedata' " w:xpath="/ns0:templatedata[1]/ns0:data[1]/ns0:languages[1]/ns0:language[1]/ns0:contentcontrols[1]/ns0:contentcontrol[17]/ns0:content[1]" w:storeItemID="{0F2EE3F7-BFCC-4BEE-914A-C706E3CFB196}"/>
              <w:text w:multiLine="1"/>
            </w:sdtPr>
            <w:sdtContent>
              <w:p w:rsidR="000E134A" w:rsidRPr="0021789A" w:rsidRDefault="00934655" w:rsidP="000E134A">
                <w:pPr>
                  <w:pStyle w:val="Label"/>
                  <w:rPr>
                    <w:rFonts w:ascii="Calibri" w:hAnsi="Calibri" w:cs="Calibri"/>
                  </w:rPr>
                </w:pPr>
                <w:r w:rsidRPr="0021789A">
                  <w:rPr>
                    <w:rFonts w:ascii="Calibri" w:hAnsi="Calibri" w:cs="Calibri"/>
                  </w:rPr>
                  <w:t>Číslo zakázky</w:t>
                </w:r>
              </w:p>
            </w:sdtContent>
          </w:sdt>
          <w:p w:rsidR="000E134A" w:rsidRPr="0021789A" w:rsidRDefault="00CC3B74" w:rsidP="0021789A">
            <w:pPr>
              <w:pStyle w:val="Label"/>
              <w:rPr>
                <w:rFonts w:ascii="Calibri" w:hAnsi="Calibri" w:cs="Calibri"/>
                <w:sz w:val="18"/>
              </w:rPr>
            </w:pPr>
            <w:sdt>
              <w:sdtPr>
                <w:rPr>
                  <w:rFonts w:ascii="Calibri" w:hAnsi="Calibri" w:cs="Calibri"/>
                  <w:sz w:val="18"/>
                </w:rPr>
                <w:alias w:val="Číslo zakázky"/>
                <w:tag w:val="Číslo zakázky"/>
                <w:id w:val="-909835737"/>
                <w:placeholder>
                  <w:docPart w:val="55038DB0528745AAA0EEC5C77A228592"/>
                </w:placeholder>
                <w:text/>
              </w:sdtPr>
              <w:sdtContent>
                <w:r w:rsidR="00CA4011" w:rsidRPr="0021789A">
                  <w:rPr>
                    <w:rFonts w:ascii="Calibri" w:hAnsi="Calibri" w:cs="Calibri"/>
                    <w:sz w:val="18"/>
                  </w:rPr>
                  <w:t>1</w:t>
                </w:r>
                <w:r w:rsidR="0021789A" w:rsidRPr="0021789A">
                  <w:rPr>
                    <w:rFonts w:ascii="Calibri" w:hAnsi="Calibri" w:cs="Calibri"/>
                    <w:sz w:val="18"/>
                  </w:rPr>
                  <w:t>6</w:t>
                </w:r>
                <w:r w:rsidR="00CA4011" w:rsidRPr="0021789A">
                  <w:rPr>
                    <w:rFonts w:ascii="Calibri" w:hAnsi="Calibri" w:cs="Calibri"/>
                    <w:sz w:val="18"/>
                  </w:rPr>
                  <w:t>-2</w:t>
                </w:r>
                <w:r w:rsidR="0021789A" w:rsidRPr="0021789A">
                  <w:rPr>
                    <w:rFonts w:ascii="Calibri" w:hAnsi="Calibri" w:cs="Calibri"/>
                    <w:sz w:val="18"/>
                  </w:rPr>
                  <w:t>2</w:t>
                </w:r>
                <w:r w:rsidR="00CA4011" w:rsidRPr="0021789A">
                  <w:rPr>
                    <w:rFonts w:ascii="Calibri" w:hAnsi="Calibri" w:cs="Calibri"/>
                    <w:sz w:val="18"/>
                  </w:rPr>
                  <w:t>-</w:t>
                </w:r>
                <w:r w:rsidR="0021789A" w:rsidRPr="0021789A">
                  <w:rPr>
                    <w:rFonts w:ascii="Calibri" w:hAnsi="Calibri" w:cs="Calibri"/>
                    <w:sz w:val="18"/>
                  </w:rPr>
                  <w:t>021</w:t>
                </w:r>
              </w:sdtContent>
            </w:sdt>
          </w:p>
        </w:tc>
      </w:tr>
      <w:tr w:rsidR="004F03E7" w:rsidRPr="000529E4" w:rsidTr="00F81FD9">
        <w:tc>
          <w:tcPr>
            <w:tcW w:w="3969" w:type="dxa"/>
          </w:tcPr>
          <w:sdt>
            <w:sdtPr>
              <w:rPr>
                <w:rFonts w:ascii="Calibri" w:hAnsi="Calibri" w:cs="Calibri"/>
              </w:rPr>
              <w:alias w:val="Autor"/>
              <w:tag w:val="Autor"/>
              <w:id w:val="1984884981"/>
              <w:placeholder>
                <w:docPart w:val="02086B6E5C974F3EA1F555D944CD980D"/>
              </w:placeholder>
              <w:showingPlcHdr/>
            </w:sdtPr>
            <w:sdtContent>
              <w:p w:rsidR="00F81FD9" w:rsidRDefault="00934655" w:rsidP="00607276">
                <w:pPr>
                  <w:pStyle w:val="Label"/>
                  <w:rPr>
                    <w:rFonts w:ascii="Calibri" w:hAnsi="Calibri" w:cs="Calibri"/>
                  </w:rPr>
                </w:pPr>
                <w:r w:rsidRPr="000529E4">
                  <w:rPr>
                    <w:rFonts w:ascii="Calibri" w:hAnsi="Calibri" w:cs="Calibri"/>
                  </w:rPr>
                  <w:t>Autorský kolektiv</w:t>
                </w:r>
              </w:p>
            </w:sdtContent>
          </w:sdt>
          <w:p w:rsidR="00611973" w:rsidRPr="000529E4" w:rsidRDefault="00CC3B74" w:rsidP="00611973">
            <w:pPr>
              <w:pStyle w:val="Bezmezer"/>
              <w:rPr>
                <w:rFonts w:ascii="Calibri" w:hAnsi="Calibri" w:cs="Calibri"/>
                <w:lang w:val="cs-CZ"/>
              </w:rPr>
            </w:pPr>
            <w:sdt>
              <w:sdtPr>
                <w:rPr>
                  <w:rFonts w:ascii="Calibri" w:hAnsi="Calibri" w:cs="Calibri"/>
                  <w:lang w:val="cs-CZ"/>
                </w:rPr>
                <w:alias w:val="Jmeno"/>
                <w:tag w:val="Jmeno"/>
                <w:id w:val="1032926390"/>
                <w:placeholder>
                  <w:docPart w:val="909B545AB00F4652AE37C45177C7E314"/>
                </w:placeholder>
                <w:text/>
              </w:sdtPr>
              <w:sdtContent>
                <w:r w:rsidR="00611973" w:rsidRPr="000529E4">
                  <w:rPr>
                    <w:rFonts w:ascii="Calibri" w:hAnsi="Calibri" w:cs="Calibri"/>
                    <w:lang w:val="cs-CZ"/>
                  </w:rPr>
                  <w:t xml:space="preserve">Ing. </w:t>
                </w:r>
                <w:r w:rsidR="00611973">
                  <w:rPr>
                    <w:rFonts w:ascii="Calibri" w:hAnsi="Calibri" w:cs="Calibri"/>
                    <w:lang w:val="cs-CZ"/>
                  </w:rPr>
                  <w:t>J. Švarc</w:t>
                </w:r>
              </w:sdtContent>
            </w:sdt>
          </w:p>
          <w:p w:rsidR="00F81FD9" w:rsidRPr="000529E4" w:rsidRDefault="00CC3B74" w:rsidP="00607276">
            <w:pPr>
              <w:pStyle w:val="Bezmezer"/>
              <w:rPr>
                <w:rFonts w:ascii="Calibri" w:hAnsi="Calibri" w:cs="Calibri"/>
                <w:lang w:val="cs-CZ"/>
              </w:rPr>
            </w:pPr>
            <w:sdt>
              <w:sdtPr>
                <w:rPr>
                  <w:rFonts w:ascii="Calibri" w:hAnsi="Calibri" w:cs="Calibri"/>
                  <w:lang w:val="cs-CZ"/>
                </w:rPr>
                <w:alias w:val="Jmeno"/>
                <w:tag w:val="Jmeno"/>
                <w:id w:val="118901290"/>
                <w:placeholder>
                  <w:docPart w:val="0B548A7BC96E45DEB01B7954CB19581A"/>
                </w:placeholder>
                <w:text/>
              </w:sdtPr>
              <w:sdtContent>
                <w:r w:rsidR="000C26BB" w:rsidRPr="000529E4">
                  <w:rPr>
                    <w:rFonts w:ascii="Calibri" w:hAnsi="Calibri" w:cs="Calibri"/>
                    <w:lang w:val="cs-CZ"/>
                  </w:rPr>
                  <w:t xml:space="preserve">Ing. </w:t>
                </w:r>
                <w:r w:rsidR="0021789A">
                  <w:rPr>
                    <w:rFonts w:ascii="Calibri" w:hAnsi="Calibri" w:cs="Calibri"/>
                    <w:lang w:val="cs-CZ"/>
                  </w:rPr>
                  <w:t>Eva Dragounová</w:t>
                </w:r>
              </w:sdtContent>
            </w:sdt>
          </w:p>
          <w:p w:rsidR="000C26BB" w:rsidRDefault="00CC3B74" w:rsidP="00934655">
            <w:pPr>
              <w:pStyle w:val="Bezmezer"/>
              <w:rPr>
                <w:rFonts w:ascii="Calibri" w:hAnsi="Calibri" w:cs="Calibri"/>
                <w:lang w:val="cs-CZ"/>
              </w:rPr>
            </w:pPr>
            <w:sdt>
              <w:sdtPr>
                <w:rPr>
                  <w:rFonts w:ascii="Calibri" w:hAnsi="Calibri" w:cs="Calibri"/>
                  <w:lang w:val="cs-CZ"/>
                </w:rPr>
                <w:alias w:val="Jmeno"/>
                <w:tag w:val="Jmeno"/>
                <w:id w:val="896627439"/>
                <w:placeholder>
                  <w:docPart w:val="533FD4ED3C4248F1BD63389E7EB2B8FA"/>
                </w:placeholder>
                <w:text/>
              </w:sdtPr>
              <w:sdtContent>
                <w:r w:rsidR="0021789A">
                  <w:rPr>
                    <w:rFonts w:ascii="Calibri" w:hAnsi="Calibri" w:cs="Calibri"/>
                    <w:lang w:val="cs-CZ"/>
                  </w:rPr>
                  <w:t>Jaroslav Zavadil,</w:t>
                </w:r>
                <w:r w:rsidR="00611973">
                  <w:rPr>
                    <w:rFonts w:ascii="Calibri" w:hAnsi="Calibri" w:cs="Calibri"/>
                    <w:lang w:val="cs-CZ"/>
                  </w:rPr>
                  <w:t xml:space="preserve"> </w:t>
                </w:r>
                <w:proofErr w:type="spellStart"/>
                <w:r w:rsidR="0021789A">
                  <w:rPr>
                    <w:rFonts w:ascii="Calibri" w:hAnsi="Calibri" w:cs="Calibri"/>
                    <w:lang w:val="cs-CZ"/>
                  </w:rPr>
                  <w:t>DiS</w:t>
                </w:r>
                <w:proofErr w:type="spellEnd"/>
                <w:r w:rsidR="0021789A">
                  <w:rPr>
                    <w:rFonts w:ascii="Calibri" w:hAnsi="Calibri" w:cs="Calibri"/>
                    <w:lang w:val="cs-CZ"/>
                  </w:rPr>
                  <w:t>.</w:t>
                </w:r>
              </w:sdtContent>
            </w:sdt>
          </w:p>
          <w:p w:rsidR="0021789A" w:rsidRDefault="00CC3B74" w:rsidP="0021789A">
            <w:pPr>
              <w:pStyle w:val="Bezmezer"/>
              <w:rPr>
                <w:rFonts w:ascii="Calibri" w:hAnsi="Calibri" w:cs="Calibri"/>
                <w:lang w:val="cs-CZ"/>
              </w:rPr>
            </w:pPr>
            <w:sdt>
              <w:sdtPr>
                <w:rPr>
                  <w:rFonts w:ascii="Calibri" w:hAnsi="Calibri" w:cs="Calibri"/>
                  <w:lang w:val="cs-CZ"/>
                </w:rPr>
                <w:alias w:val="Jmeno"/>
                <w:tag w:val="Jmeno"/>
                <w:id w:val="1397155614"/>
                <w:placeholder>
                  <w:docPart w:val="50C61325A89844AE856713E0B8B555BC"/>
                </w:placeholder>
                <w:text/>
              </w:sdtPr>
              <w:sdtContent>
                <w:r w:rsidR="0021789A">
                  <w:rPr>
                    <w:rFonts w:ascii="Calibri" w:hAnsi="Calibri" w:cs="Calibri"/>
                    <w:lang w:val="cs-CZ"/>
                  </w:rPr>
                  <w:t>Zlata Bradáčová,</w:t>
                </w:r>
                <w:r w:rsidR="00611973">
                  <w:rPr>
                    <w:rFonts w:ascii="Calibri" w:hAnsi="Calibri" w:cs="Calibri"/>
                    <w:lang w:val="cs-CZ"/>
                  </w:rPr>
                  <w:t xml:space="preserve"> </w:t>
                </w:r>
                <w:proofErr w:type="spellStart"/>
                <w:r w:rsidR="0021789A">
                  <w:rPr>
                    <w:rFonts w:ascii="Calibri" w:hAnsi="Calibri" w:cs="Calibri"/>
                    <w:lang w:val="cs-CZ"/>
                  </w:rPr>
                  <w:t>DiS</w:t>
                </w:r>
                <w:proofErr w:type="spellEnd"/>
                <w:r w:rsidR="0021789A">
                  <w:rPr>
                    <w:rFonts w:ascii="Calibri" w:hAnsi="Calibri" w:cs="Calibri"/>
                    <w:lang w:val="cs-CZ"/>
                  </w:rPr>
                  <w:t>.</w:t>
                </w:r>
              </w:sdtContent>
            </w:sdt>
          </w:p>
          <w:p w:rsidR="0021789A" w:rsidRDefault="00CC3B74" w:rsidP="0021789A">
            <w:pPr>
              <w:pStyle w:val="Bezmezer"/>
              <w:rPr>
                <w:rFonts w:ascii="Calibri" w:hAnsi="Calibri" w:cs="Calibri"/>
                <w:lang w:val="cs-CZ"/>
              </w:rPr>
            </w:pPr>
            <w:sdt>
              <w:sdtPr>
                <w:rPr>
                  <w:rFonts w:ascii="Calibri" w:hAnsi="Calibri" w:cs="Calibri"/>
                  <w:lang w:val="cs-CZ"/>
                </w:rPr>
                <w:alias w:val="Jmeno"/>
                <w:tag w:val="Jmeno"/>
                <w:id w:val="1125818869"/>
                <w:placeholder>
                  <w:docPart w:val="9121529D62B244C5A08856ED691E800E"/>
                </w:placeholder>
                <w:text/>
              </w:sdtPr>
              <w:sdtContent>
                <w:r w:rsidR="0021789A">
                  <w:rPr>
                    <w:rFonts w:ascii="Calibri" w:hAnsi="Calibri" w:cs="Calibri"/>
                    <w:lang w:val="cs-CZ"/>
                  </w:rPr>
                  <w:t>Andrea Mašková</w:t>
                </w:r>
              </w:sdtContent>
            </w:sdt>
          </w:p>
          <w:p w:rsidR="00934655" w:rsidRPr="000529E4" w:rsidRDefault="00CC3B74" w:rsidP="00934655">
            <w:pPr>
              <w:pStyle w:val="Label"/>
              <w:rPr>
                <w:rFonts w:ascii="Calibri" w:hAnsi="Calibri" w:cs="Calibri"/>
              </w:rPr>
            </w:pPr>
            <w:sdt>
              <w:sdtPr>
                <w:rPr>
                  <w:rFonts w:ascii="Calibri" w:hAnsi="Calibri" w:cs="Calibri"/>
                </w:rPr>
                <w:alias w:val="LClient"/>
                <w:tag w:val="LClient"/>
                <w:id w:val="-2103403206"/>
                <w:placeholder>
                  <w:docPart w:val="B220CC6D35044AE9B00FF0C7922117E1"/>
                </w:placeholder>
                <w:dataBinding w:prefixMappings="xmlns:ns0='http://schemas.precio.se/dts/templatedata' " w:xpath="/ns0:templatedata[1]/ns0:data[1]/ns0:languages[1]/ns0:language[1]/ns0:contentcontrols[1]/ns0:contentcontrol[17]/ns0:content[1]" w:storeItemID="{0F2EE3F7-BFCC-4BEE-914A-C706E3CFB196}"/>
                <w:text w:multiLine="1"/>
              </w:sdtPr>
              <w:sdtContent>
                <w:r w:rsidR="007B5B15" w:rsidRPr="000529E4">
                  <w:rPr>
                    <w:rFonts w:ascii="Calibri" w:hAnsi="Calibri" w:cs="Calibri"/>
                  </w:rPr>
                  <w:t>Kontrola:</w:t>
                </w:r>
              </w:sdtContent>
            </w:sdt>
          </w:p>
          <w:p w:rsidR="002F4039" w:rsidRPr="000529E4" w:rsidRDefault="007D50C2" w:rsidP="002F4039">
            <w:pPr>
              <w:pStyle w:val="Bezmezer"/>
              <w:rPr>
                <w:rFonts w:ascii="Calibri" w:hAnsi="Calibri" w:cs="Calibri"/>
                <w:lang w:val="cs-CZ"/>
              </w:rPr>
            </w:pPr>
            <w:r w:rsidRPr="007D50C2">
              <w:rPr>
                <w:rFonts w:ascii="Calibri" w:hAnsi="Calibri" w:cs="Calibri"/>
              </w:rPr>
              <w:t xml:space="preserve">Ing. </w:t>
            </w:r>
            <w:r w:rsidR="00E34800">
              <w:rPr>
                <w:rFonts w:ascii="Calibri" w:hAnsi="Calibri" w:cs="Calibri"/>
              </w:rPr>
              <w:t xml:space="preserve">Igor </w:t>
            </w:r>
            <w:proofErr w:type="spellStart"/>
            <w:r w:rsidR="00E34800">
              <w:rPr>
                <w:rFonts w:ascii="Calibri" w:hAnsi="Calibri" w:cs="Calibri"/>
              </w:rPr>
              <w:t>Bálik</w:t>
            </w:r>
            <w:proofErr w:type="spellEnd"/>
            <w:r w:rsidR="00E34800">
              <w:rPr>
                <w:rFonts w:ascii="Calibri" w:hAnsi="Calibri" w:cs="Calibri"/>
              </w:rPr>
              <w:t xml:space="preserve"> </w:t>
            </w:r>
          </w:p>
          <w:p w:rsidR="00731FE5" w:rsidRPr="000529E4" w:rsidRDefault="00731FE5" w:rsidP="00607276">
            <w:pPr>
              <w:pStyle w:val="Bezmezer"/>
              <w:rPr>
                <w:rFonts w:ascii="Calibri" w:hAnsi="Calibri" w:cs="Calibri"/>
                <w:lang w:val="cs-CZ"/>
              </w:rPr>
            </w:pPr>
          </w:p>
        </w:tc>
        <w:tc>
          <w:tcPr>
            <w:tcW w:w="3969" w:type="dxa"/>
          </w:tcPr>
          <w:p w:rsidR="00F81FD9" w:rsidRPr="000529E4" w:rsidRDefault="00F81FD9" w:rsidP="00607276">
            <w:pPr>
              <w:pStyle w:val="Bezmezer"/>
              <w:rPr>
                <w:rFonts w:ascii="Calibri" w:hAnsi="Calibri" w:cs="Calibri"/>
                <w:lang w:val="cs-CZ"/>
              </w:rPr>
            </w:pPr>
          </w:p>
        </w:tc>
      </w:tr>
    </w:tbl>
    <w:p w:rsidR="008C6996" w:rsidRPr="000529E4" w:rsidRDefault="008C6996" w:rsidP="007C2885">
      <w:pPr>
        <w:pStyle w:val="Label"/>
        <w:rPr>
          <w:rFonts w:ascii="Calibri" w:hAnsi="Calibri" w:cs="Calibri"/>
        </w:rPr>
      </w:pPr>
    </w:p>
    <w:sdt>
      <w:sdtPr>
        <w:rPr>
          <w:rFonts w:ascii="Calibri" w:hAnsi="Calibri" w:cs="Calibri"/>
        </w:rPr>
        <w:alias w:val="LClient"/>
        <w:tag w:val="LClient"/>
        <w:id w:val="610245247"/>
        <w:placeholder>
          <w:docPart w:val="60B71F0E941045838FC68ED07CF6A396"/>
        </w:placeholder>
        <w:dataBinding w:prefixMappings="xmlns:ns0='http://schemas.precio.se/dts/templatedata' " w:xpath="/ns0:templatedata[1]/ns0:data[1]/ns0:languages[1]/ns0:language[1]/ns0:contentcontrols[1]/ns0:contentcontrol[17]/ns0:content[1]" w:storeItemID="{0F2EE3F7-BFCC-4BEE-914A-C706E3CFB196}"/>
        <w:text w:multiLine="1"/>
      </w:sdtPr>
      <w:sdtContent>
        <w:p w:rsidR="007C2885" w:rsidRPr="000529E4" w:rsidRDefault="00934655" w:rsidP="007C2885">
          <w:pPr>
            <w:pStyle w:val="Label"/>
            <w:rPr>
              <w:rFonts w:ascii="Calibri" w:eastAsiaTheme="minorHAnsi" w:hAnsi="Calibri" w:cs="Calibri"/>
              <w:sz w:val="18"/>
              <w:lang w:eastAsia="en-US"/>
            </w:rPr>
          </w:pPr>
          <w:r w:rsidRPr="000529E4">
            <w:rPr>
              <w:rFonts w:ascii="Calibri" w:hAnsi="Calibri" w:cs="Calibri"/>
            </w:rPr>
            <w:t>Objednatel:</w:t>
          </w:r>
        </w:p>
      </w:sdtContent>
    </w:sdt>
    <w:p w:rsidR="00611973" w:rsidRDefault="00611973" w:rsidP="007C2885">
      <w:pPr>
        <w:pStyle w:val="Bezmezer"/>
        <w:rPr>
          <w:rStyle w:val="Siln"/>
          <w:rFonts w:ascii="Calibri" w:hAnsi="Calibri"/>
        </w:rPr>
      </w:pPr>
      <w:proofErr w:type="spellStart"/>
      <w:r w:rsidRPr="00611973">
        <w:rPr>
          <w:rStyle w:val="Siln"/>
          <w:rFonts w:ascii="Calibri" w:hAnsi="Calibri"/>
        </w:rPr>
        <w:t>Krajská</w:t>
      </w:r>
      <w:proofErr w:type="spellEnd"/>
      <w:r w:rsidRPr="00611973">
        <w:rPr>
          <w:rStyle w:val="Siln"/>
          <w:rFonts w:ascii="Calibri" w:hAnsi="Calibri"/>
        </w:rPr>
        <w:t xml:space="preserve"> </w:t>
      </w:r>
      <w:proofErr w:type="spellStart"/>
      <w:r w:rsidRPr="00611973">
        <w:rPr>
          <w:rStyle w:val="Siln"/>
          <w:rFonts w:ascii="Calibri" w:hAnsi="Calibri"/>
        </w:rPr>
        <w:t>správa</w:t>
      </w:r>
      <w:proofErr w:type="spellEnd"/>
      <w:r w:rsidRPr="00611973">
        <w:rPr>
          <w:rStyle w:val="Siln"/>
          <w:rFonts w:ascii="Calibri" w:hAnsi="Calibri"/>
        </w:rPr>
        <w:t xml:space="preserve"> </w:t>
      </w:r>
      <w:proofErr w:type="gramStart"/>
      <w:r w:rsidRPr="00611973">
        <w:rPr>
          <w:rStyle w:val="Siln"/>
          <w:rFonts w:ascii="Calibri" w:hAnsi="Calibri"/>
        </w:rPr>
        <w:t>a</w:t>
      </w:r>
      <w:proofErr w:type="gramEnd"/>
      <w:r w:rsidRPr="00611973">
        <w:rPr>
          <w:rStyle w:val="Siln"/>
          <w:rFonts w:ascii="Calibri" w:hAnsi="Calibri"/>
        </w:rPr>
        <w:t xml:space="preserve"> </w:t>
      </w:r>
      <w:proofErr w:type="spellStart"/>
      <w:r w:rsidRPr="00611973">
        <w:rPr>
          <w:rStyle w:val="Siln"/>
          <w:rFonts w:ascii="Calibri" w:hAnsi="Calibri"/>
        </w:rPr>
        <w:t>údržba</w:t>
      </w:r>
      <w:proofErr w:type="spellEnd"/>
      <w:r w:rsidRPr="00611973">
        <w:rPr>
          <w:rStyle w:val="Siln"/>
          <w:rFonts w:ascii="Calibri" w:hAnsi="Calibri"/>
        </w:rPr>
        <w:t xml:space="preserve"> </w:t>
      </w:r>
      <w:proofErr w:type="spellStart"/>
      <w:r w:rsidRPr="00611973">
        <w:rPr>
          <w:rStyle w:val="Siln"/>
          <w:rFonts w:ascii="Calibri" w:hAnsi="Calibri"/>
        </w:rPr>
        <w:t>silnic</w:t>
      </w:r>
      <w:proofErr w:type="spellEnd"/>
      <w:r w:rsidRPr="00611973">
        <w:rPr>
          <w:rStyle w:val="Siln"/>
          <w:rFonts w:ascii="Calibri" w:hAnsi="Calibri"/>
        </w:rPr>
        <w:t xml:space="preserve"> </w:t>
      </w:r>
      <w:proofErr w:type="spellStart"/>
      <w:r w:rsidRPr="00611973">
        <w:rPr>
          <w:rStyle w:val="Siln"/>
          <w:rFonts w:ascii="Calibri" w:hAnsi="Calibri"/>
        </w:rPr>
        <w:t>Středočeského</w:t>
      </w:r>
      <w:proofErr w:type="spellEnd"/>
      <w:r w:rsidRPr="00611973">
        <w:rPr>
          <w:rStyle w:val="Siln"/>
          <w:rFonts w:ascii="Calibri" w:hAnsi="Calibri"/>
        </w:rPr>
        <w:t xml:space="preserve"> </w:t>
      </w:r>
      <w:proofErr w:type="spellStart"/>
      <w:r w:rsidRPr="00611973">
        <w:rPr>
          <w:rStyle w:val="Siln"/>
          <w:rFonts w:ascii="Calibri" w:hAnsi="Calibri"/>
        </w:rPr>
        <w:t>kraje</w:t>
      </w:r>
      <w:proofErr w:type="spellEnd"/>
      <w:r w:rsidRPr="00611973">
        <w:rPr>
          <w:rStyle w:val="Siln"/>
          <w:rFonts w:ascii="Calibri" w:hAnsi="Calibri"/>
        </w:rPr>
        <w:t xml:space="preserve">, </w:t>
      </w:r>
      <w:proofErr w:type="spellStart"/>
      <w:r w:rsidRPr="00611973">
        <w:rPr>
          <w:rStyle w:val="Siln"/>
          <w:rFonts w:ascii="Calibri" w:hAnsi="Calibri"/>
        </w:rPr>
        <w:t>příspěvková</w:t>
      </w:r>
      <w:proofErr w:type="spellEnd"/>
      <w:r w:rsidRPr="00611973">
        <w:rPr>
          <w:rStyle w:val="Siln"/>
          <w:rFonts w:ascii="Calibri" w:hAnsi="Calibri"/>
        </w:rPr>
        <w:t xml:space="preserve"> </w:t>
      </w:r>
      <w:proofErr w:type="spellStart"/>
      <w:r w:rsidRPr="00611973">
        <w:rPr>
          <w:rStyle w:val="Siln"/>
          <w:rFonts w:ascii="Calibri" w:hAnsi="Calibri"/>
        </w:rPr>
        <w:t>organizace</w:t>
      </w:r>
      <w:proofErr w:type="spellEnd"/>
      <w:r w:rsidRPr="00611973">
        <w:rPr>
          <w:rStyle w:val="Siln"/>
          <w:rFonts w:ascii="Calibri" w:hAnsi="Calibri"/>
        </w:rPr>
        <w:t xml:space="preserve"> </w:t>
      </w:r>
    </w:p>
    <w:p w:rsidR="00611973" w:rsidRPr="00611973" w:rsidRDefault="00611973" w:rsidP="007C2885">
      <w:pPr>
        <w:pStyle w:val="Label"/>
        <w:rPr>
          <w:rFonts w:ascii="Calibri" w:hAnsi="Calibri"/>
          <w:sz w:val="18"/>
        </w:rPr>
      </w:pPr>
      <w:r w:rsidRPr="00611973">
        <w:rPr>
          <w:rFonts w:ascii="Calibri" w:hAnsi="Calibri"/>
          <w:sz w:val="18"/>
        </w:rPr>
        <w:t xml:space="preserve">Zborovská 11, 150 21 Praha 5 </w:t>
      </w:r>
    </w:p>
    <w:p w:rsidR="007C2885" w:rsidRPr="00847B5A" w:rsidRDefault="00CC3B74" w:rsidP="007C2885">
      <w:pPr>
        <w:pStyle w:val="Label"/>
        <w:rPr>
          <w:rFonts w:ascii="Calibri" w:eastAsiaTheme="minorHAnsi" w:hAnsi="Calibri" w:cs="Calibri"/>
          <w:sz w:val="18"/>
          <w:lang w:eastAsia="en-US"/>
        </w:rPr>
      </w:pPr>
      <w:sdt>
        <w:sdtPr>
          <w:rPr>
            <w:rFonts w:ascii="Calibri" w:hAnsi="Calibri" w:cs="Calibri"/>
          </w:rPr>
          <w:alias w:val="LClient"/>
          <w:tag w:val="LClient"/>
          <w:id w:val="1014341061"/>
          <w:placeholder>
            <w:docPart w:val="E8FA5DAFF86446C790353DD5F0C36997"/>
          </w:placeholder>
          <w:dataBinding w:prefixMappings="xmlns:ns0='http://schemas.precio.se/dts/templatedata' " w:xpath="/ns0:templatedata[1]/ns0:data[1]/ns0:languages[1]/ns0:language[1]/ns0:contentcontrols[1]/ns0:contentcontrol[17]/ns0:content[1]" w:storeItemID="{0F2EE3F7-BFCC-4BEE-914A-C706E3CFB196}"/>
          <w:text w:multiLine="1"/>
        </w:sdtPr>
        <w:sdtContent>
          <w:r w:rsidR="00934655" w:rsidRPr="00847B5A">
            <w:rPr>
              <w:rFonts w:ascii="Calibri" w:hAnsi="Calibri" w:cs="Calibri"/>
            </w:rPr>
            <w:t>Zastoupený</w:t>
          </w:r>
          <w:r w:rsidR="007C2885" w:rsidRPr="00847B5A">
            <w:rPr>
              <w:rFonts w:ascii="Calibri" w:hAnsi="Calibri" w:cs="Calibri"/>
            </w:rPr>
            <w:t xml:space="preserve"> </w:t>
          </w:r>
        </w:sdtContent>
      </w:sdt>
    </w:p>
    <w:sdt>
      <w:sdtPr>
        <w:rPr>
          <w:rFonts w:ascii="Calibri" w:hAnsi="Calibri" w:cs="Calibri"/>
          <w:lang w:val="cs-CZ"/>
        </w:rPr>
        <w:alias w:val="Customer"/>
        <w:tag w:val="docCustomer"/>
        <w:id w:val="-282654017"/>
        <w:placeholder>
          <w:docPart w:val="2C6B9B3336BF45CF80A71F5C24D42C6D"/>
        </w:placeholder>
        <w:text/>
      </w:sdtPr>
      <w:sdtContent>
        <w:p w:rsidR="006C2E86" w:rsidRPr="00847B5A" w:rsidRDefault="00E73AF7" w:rsidP="007C2885">
          <w:pPr>
            <w:pStyle w:val="Bezmezer"/>
            <w:rPr>
              <w:rFonts w:ascii="Calibri" w:hAnsi="Calibri" w:cs="Calibri"/>
              <w:lang w:val="cs-CZ"/>
            </w:rPr>
          </w:pPr>
          <w:r w:rsidRPr="00847B5A">
            <w:rPr>
              <w:rFonts w:ascii="Calibri" w:hAnsi="Calibri" w:cs="Calibri"/>
              <w:lang w:val="cs-CZ"/>
            </w:rPr>
            <w:t xml:space="preserve">Ing. </w:t>
          </w:r>
          <w:proofErr w:type="gramStart"/>
          <w:r w:rsidR="00847B5A" w:rsidRPr="00847B5A">
            <w:rPr>
              <w:rFonts w:ascii="Calibri" w:hAnsi="Calibri" w:cs="Calibri"/>
              <w:lang w:val="cs-CZ"/>
            </w:rPr>
            <w:t>J.Čapek</w:t>
          </w:r>
          <w:proofErr w:type="gramEnd"/>
        </w:p>
        <w:p w:rsidR="000C26BB" w:rsidRPr="000529E4" w:rsidRDefault="00CC3B74" w:rsidP="007C2885">
          <w:pPr>
            <w:pStyle w:val="Bezmezer"/>
            <w:rPr>
              <w:rFonts w:ascii="Calibri" w:hAnsi="Calibri" w:cs="Calibri"/>
              <w:lang w:val="cs-CZ"/>
            </w:rPr>
          </w:pPr>
        </w:p>
      </w:sdtContent>
    </w:sdt>
    <w:p w:rsidR="000B30FB" w:rsidRPr="000529E4" w:rsidRDefault="000B30FB" w:rsidP="000B30FB">
      <w:pPr>
        <w:pStyle w:val="Subject"/>
        <w:rPr>
          <w:rFonts w:ascii="Calibri" w:hAnsi="Calibri" w:cs="Calibri"/>
        </w:rPr>
      </w:pPr>
    </w:p>
    <w:p w:rsidR="009A619D" w:rsidRPr="000529E4" w:rsidRDefault="009A619D" w:rsidP="009A619D">
      <w:pPr>
        <w:rPr>
          <w:rFonts w:ascii="Calibri" w:eastAsia="Arial" w:hAnsi="Calibri" w:cs="Calibri"/>
          <w:sz w:val="32"/>
          <w:szCs w:val="13"/>
          <w:lang w:eastAsia="sv-SE"/>
        </w:rPr>
      </w:pPr>
    </w:p>
    <w:p w:rsidR="00611973" w:rsidRPr="00611973" w:rsidRDefault="00611973" w:rsidP="00210118">
      <w:pPr>
        <w:jc w:val="center"/>
        <w:rPr>
          <w:rFonts w:ascii="Calibri" w:hAnsi="Calibri" w:cs="Calibri"/>
          <w:color w:val="FF0000"/>
          <w:sz w:val="32"/>
          <w:szCs w:val="32"/>
        </w:rPr>
      </w:pPr>
      <w:r w:rsidRPr="00611973">
        <w:rPr>
          <w:rFonts w:ascii="Calibri" w:hAnsi="Calibri"/>
          <w:sz w:val="32"/>
          <w:szCs w:val="32"/>
        </w:rPr>
        <w:t xml:space="preserve">III/3394 Petrovice I, most </w:t>
      </w:r>
      <w:proofErr w:type="spellStart"/>
      <w:r w:rsidRPr="00611973">
        <w:rPr>
          <w:rFonts w:ascii="Calibri" w:hAnsi="Calibri"/>
          <w:sz w:val="32"/>
          <w:szCs w:val="32"/>
        </w:rPr>
        <w:t>ev.č</w:t>
      </w:r>
      <w:proofErr w:type="spellEnd"/>
      <w:r w:rsidRPr="00611973">
        <w:rPr>
          <w:rFonts w:ascii="Calibri" w:hAnsi="Calibri"/>
          <w:sz w:val="32"/>
          <w:szCs w:val="32"/>
        </w:rPr>
        <w:t xml:space="preserve"> 3394-1</w:t>
      </w:r>
    </w:p>
    <w:p w:rsidR="00F81FD9" w:rsidRPr="000529E4" w:rsidRDefault="00F81FD9" w:rsidP="00F81FD9">
      <w:pPr>
        <w:rPr>
          <w:rFonts w:ascii="Calibri" w:hAnsi="Calibri" w:cs="Calibri"/>
        </w:rPr>
      </w:pPr>
    </w:p>
    <w:p w:rsidR="00565AEC" w:rsidRPr="000529E4" w:rsidRDefault="00565AEC" w:rsidP="000B30FB">
      <w:pPr>
        <w:pStyle w:val="Bezmezer"/>
        <w:rPr>
          <w:rFonts w:ascii="Calibri" w:hAnsi="Calibri" w:cs="Calibri"/>
          <w:lang w:val="cs-CZ"/>
        </w:rPr>
      </w:pPr>
      <w:r w:rsidRPr="000529E4">
        <w:rPr>
          <w:rFonts w:ascii="Calibri" w:hAnsi="Calibri" w:cs="Calibri"/>
          <w:lang w:val="cs-CZ" w:eastAsia="sv-SE"/>
        </w:rPr>
        <w:br w:type="page"/>
      </w:r>
    </w:p>
    <w:sdt>
      <w:sdtPr>
        <w:rPr>
          <w:rFonts w:ascii="Calibri" w:eastAsiaTheme="minorHAnsi" w:hAnsi="Calibri" w:cs="Calibri"/>
          <w:sz w:val="18"/>
          <w:szCs w:val="18"/>
        </w:rPr>
        <w:id w:val="-925492545"/>
        <w:docPartObj>
          <w:docPartGallery w:val="Table of Contents"/>
          <w:docPartUnique/>
        </w:docPartObj>
      </w:sdtPr>
      <w:sdtEndPr>
        <w:rPr>
          <w:b/>
          <w:bCs/>
          <w:color w:val="FF0000"/>
        </w:rPr>
      </w:sdtEndPr>
      <w:sdtContent>
        <w:p w:rsidR="00354DAD" w:rsidRPr="0080075A" w:rsidRDefault="00354DAD">
          <w:pPr>
            <w:pStyle w:val="Nadpisobsahu"/>
            <w:rPr>
              <w:rFonts w:ascii="Calibri" w:hAnsi="Calibri" w:cs="Calibri"/>
            </w:rPr>
          </w:pPr>
          <w:r w:rsidRPr="0080075A">
            <w:rPr>
              <w:rFonts w:ascii="Calibri" w:hAnsi="Calibri" w:cs="Calibri"/>
            </w:rPr>
            <w:t>Obsah</w:t>
          </w:r>
        </w:p>
        <w:p w:rsidR="00C26802" w:rsidRDefault="00354DAD">
          <w:pPr>
            <w:pStyle w:val="Obsah1"/>
            <w:rPr>
              <w:rFonts w:asciiTheme="minorHAnsi" w:eastAsiaTheme="minorEastAsia" w:hAnsiTheme="minorHAnsi"/>
              <w:noProof/>
              <w:sz w:val="22"/>
              <w:szCs w:val="22"/>
              <w:lang w:eastAsia="cs-CZ"/>
            </w:rPr>
          </w:pPr>
          <w:r w:rsidRPr="000529E4">
            <w:rPr>
              <w:rFonts w:ascii="Calibri" w:hAnsi="Calibri" w:cs="Calibri"/>
              <w:color w:val="FF0000"/>
            </w:rPr>
            <w:fldChar w:fldCharType="begin"/>
          </w:r>
          <w:r w:rsidRPr="000529E4">
            <w:rPr>
              <w:rFonts w:ascii="Calibri" w:hAnsi="Calibri" w:cs="Calibri"/>
              <w:color w:val="FF0000"/>
            </w:rPr>
            <w:instrText xml:space="preserve"> TOC \o "1-3" \h \z \u </w:instrText>
          </w:r>
          <w:r w:rsidRPr="000529E4">
            <w:rPr>
              <w:rFonts w:ascii="Calibri" w:hAnsi="Calibri" w:cs="Calibri"/>
              <w:color w:val="FF0000"/>
            </w:rPr>
            <w:fldChar w:fldCharType="separate"/>
          </w:r>
          <w:hyperlink w:anchor="_Toc461170811" w:history="1">
            <w:r w:rsidR="00C26802" w:rsidRPr="003078A7">
              <w:rPr>
                <w:rStyle w:val="Hypertextovodkaz"/>
                <w:rFonts w:ascii="Calibri" w:hAnsi="Calibri" w:cs="Calibri"/>
                <w:b/>
                <w:noProof/>
              </w:rPr>
              <w:t>1</w:t>
            </w:r>
            <w:r w:rsidR="00C26802" w:rsidRPr="003078A7">
              <w:rPr>
                <w:rStyle w:val="Hypertextovodkaz"/>
                <w:rFonts w:ascii="Calibri" w:hAnsi="Calibri" w:cs="Calibri"/>
                <w:noProof/>
              </w:rPr>
              <w:t xml:space="preserve"> Identifikační údaje</w:t>
            </w:r>
            <w:r w:rsidR="00C26802">
              <w:rPr>
                <w:noProof/>
                <w:webHidden/>
              </w:rPr>
              <w:tab/>
            </w:r>
            <w:r w:rsidR="00C26802">
              <w:rPr>
                <w:noProof/>
                <w:webHidden/>
              </w:rPr>
              <w:fldChar w:fldCharType="begin"/>
            </w:r>
            <w:r w:rsidR="00C26802">
              <w:rPr>
                <w:noProof/>
                <w:webHidden/>
              </w:rPr>
              <w:instrText xml:space="preserve"> PAGEREF _Toc461170811 \h </w:instrText>
            </w:r>
            <w:r w:rsidR="00C26802">
              <w:rPr>
                <w:noProof/>
                <w:webHidden/>
              </w:rPr>
            </w:r>
            <w:r w:rsidR="00C26802">
              <w:rPr>
                <w:noProof/>
                <w:webHidden/>
              </w:rPr>
              <w:fldChar w:fldCharType="separate"/>
            </w:r>
            <w:r w:rsidR="00170BF3">
              <w:rPr>
                <w:noProof/>
                <w:webHidden/>
              </w:rPr>
              <w:t>4</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12" w:history="1">
            <w:r w:rsidR="00C26802" w:rsidRPr="003078A7">
              <w:rPr>
                <w:rStyle w:val="Hypertextovodkaz"/>
                <w:rFonts w:ascii="Calibri" w:hAnsi="Calibri" w:cs="Calibri"/>
                <w:b/>
                <w:noProof/>
              </w:rPr>
              <w:t>2</w:t>
            </w:r>
            <w:r w:rsidR="00C26802" w:rsidRPr="003078A7">
              <w:rPr>
                <w:rStyle w:val="Hypertextovodkaz"/>
                <w:rFonts w:ascii="Calibri" w:hAnsi="Calibri" w:cs="Calibri"/>
                <w:noProof/>
              </w:rPr>
              <w:t xml:space="preserve"> Základní údaje o mostním objektu</w:t>
            </w:r>
            <w:r w:rsidR="00C26802">
              <w:rPr>
                <w:noProof/>
                <w:webHidden/>
              </w:rPr>
              <w:tab/>
            </w:r>
            <w:r w:rsidR="00C26802">
              <w:rPr>
                <w:noProof/>
                <w:webHidden/>
              </w:rPr>
              <w:fldChar w:fldCharType="begin"/>
            </w:r>
            <w:r w:rsidR="00C26802">
              <w:rPr>
                <w:noProof/>
                <w:webHidden/>
              </w:rPr>
              <w:instrText xml:space="preserve"> PAGEREF _Toc461170812 \h </w:instrText>
            </w:r>
            <w:r w:rsidR="00C26802">
              <w:rPr>
                <w:noProof/>
                <w:webHidden/>
              </w:rPr>
            </w:r>
            <w:r w:rsidR="00C26802">
              <w:rPr>
                <w:noProof/>
                <w:webHidden/>
              </w:rPr>
              <w:fldChar w:fldCharType="separate"/>
            </w:r>
            <w:r w:rsidR="00170BF3">
              <w:rPr>
                <w:noProof/>
                <w:webHidden/>
              </w:rPr>
              <w:t>5</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13" w:history="1">
            <w:r w:rsidR="00C26802" w:rsidRPr="003078A7">
              <w:rPr>
                <w:rStyle w:val="Hypertextovodkaz"/>
                <w:rFonts w:ascii="Calibri" w:hAnsi="Calibri" w:cs="Calibri"/>
                <w:b/>
                <w:noProof/>
              </w:rPr>
              <w:t>3</w:t>
            </w:r>
            <w:r w:rsidR="00C26802" w:rsidRPr="003078A7">
              <w:rPr>
                <w:rStyle w:val="Hypertextovodkaz"/>
                <w:rFonts w:ascii="Calibri" w:hAnsi="Calibri" w:cs="Calibri"/>
                <w:noProof/>
              </w:rPr>
              <w:t xml:space="preserve"> Zdůvodnění stavby mostu a jeho umístění</w:t>
            </w:r>
            <w:r w:rsidR="00C26802">
              <w:rPr>
                <w:noProof/>
                <w:webHidden/>
              </w:rPr>
              <w:tab/>
            </w:r>
            <w:r w:rsidR="00C26802">
              <w:rPr>
                <w:noProof/>
                <w:webHidden/>
              </w:rPr>
              <w:fldChar w:fldCharType="begin"/>
            </w:r>
            <w:r w:rsidR="00C26802">
              <w:rPr>
                <w:noProof/>
                <w:webHidden/>
              </w:rPr>
              <w:instrText xml:space="preserve"> PAGEREF _Toc461170813 \h </w:instrText>
            </w:r>
            <w:r w:rsidR="00C26802">
              <w:rPr>
                <w:noProof/>
                <w:webHidden/>
              </w:rPr>
            </w:r>
            <w:r w:rsidR="00C26802">
              <w:rPr>
                <w:noProof/>
                <w:webHidden/>
              </w:rPr>
              <w:fldChar w:fldCharType="separate"/>
            </w:r>
            <w:r w:rsidR="00170BF3">
              <w:rPr>
                <w:noProof/>
                <w:webHidden/>
              </w:rPr>
              <w:t>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14" w:history="1">
            <w:r w:rsidR="00C26802" w:rsidRPr="003078A7">
              <w:rPr>
                <w:rStyle w:val="Hypertextovodkaz"/>
                <w:b/>
                <w:iCs/>
                <w:noProof/>
              </w:rPr>
              <w:t>3.1</w:t>
            </w:r>
            <w:r w:rsidR="00C26802" w:rsidRPr="003078A7">
              <w:rPr>
                <w:rStyle w:val="Hypertextovodkaz"/>
                <w:noProof/>
              </w:rPr>
              <w:t xml:space="preserve"> Účel mostu a požadavky na jeho řešení</w:t>
            </w:r>
            <w:r w:rsidR="00C26802">
              <w:rPr>
                <w:noProof/>
                <w:webHidden/>
              </w:rPr>
              <w:tab/>
            </w:r>
            <w:r w:rsidR="00C26802">
              <w:rPr>
                <w:noProof/>
                <w:webHidden/>
              </w:rPr>
              <w:fldChar w:fldCharType="begin"/>
            </w:r>
            <w:r w:rsidR="00C26802">
              <w:rPr>
                <w:noProof/>
                <w:webHidden/>
              </w:rPr>
              <w:instrText xml:space="preserve"> PAGEREF _Toc461170814 \h </w:instrText>
            </w:r>
            <w:r w:rsidR="00C26802">
              <w:rPr>
                <w:noProof/>
                <w:webHidden/>
              </w:rPr>
            </w:r>
            <w:r w:rsidR="00C26802">
              <w:rPr>
                <w:noProof/>
                <w:webHidden/>
              </w:rPr>
              <w:fldChar w:fldCharType="separate"/>
            </w:r>
            <w:r w:rsidR="00170BF3">
              <w:rPr>
                <w:noProof/>
                <w:webHidden/>
              </w:rPr>
              <w:t>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15" w:history="1">
            <w:r w:rsidR="00C26802" w:rsidRPr="003078A7">
              <w:rPr>
                <w:rStyle w:val="Hypertextovodkaz"/>
                <w:rFonts w:eastAsia="ArialMT"/>
                <w:b/>
                <w:noProof/>
              </w:rPr>
              <w:t>3.2</w:t>
            </w:r>
            <w:r w:rsidR="00C26802" w:rsidRPr="003078A7">
              <w:rPr>
                <w:rStyle w:val="Hypertextovodkaz"/>
                <w:noProof/>
              </w:rPr>
              <w:t xml:space="preserve"> Zdůvodnění stavby</w:t>
            </w:r>
            <w:r w:rsidR="00C26802">
              <w:rPr>
                <w:noProof/>
                <w:webHidden/>
              </w:rPr>
              <w:tab/>
            </w:r>
            <w:r w:rsidR="00C26802">
              <w:rPr>
                <w:noProof/>
                <w:webHidden/>
              </w:rPr>
              <w:fldChar w:fldCharType="begin"/>
            </w:r>
            <w:r w:rsidR="00C26802">
              <w:rPr>
                <w:noProof/>
                <w:webHidden/>
              </w:rPr>
              <w:instrText xml:space="preserve"> PAGEREF _Toc461170815 \h </w:instrText>
            </w:r>
            <w:r w:rsidR="00C26802">
              <w:rPr>
                <w:noProof/>
                <w:webHidden/>
              </w:rPr>
            </w:r>
            <w:r w:rsidR="00C26802">
              <w:rPr>
                <w:noProof/>
                <w:webHidden/>
              </w:rPr>
              <w:fldChar w:fldCharType="separate"/>
            </w:r>
            <w:r w:rsidR="00170BF3">
              <w:rPr>
                <w:noProof/>
                <w:webHidden/>
              </w:rPr>
              <w:t>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16" w:history="1">
            <w:r w:rsidR="00C26802" w:rsidRPr="003078A7">
              <w:rPr>
                <w:rStyle w:val="Hypertextovodkaz"/>
                <w:b/>
                <w:noProof/>
              </w:rPr>
              <w:t>3.3</w:t>
            </w:r>
            <w:r w:rsidR="00C26802" w:rsidRPr="003078A7">
              <w:rPr>
                <w:rStyle w:val="Hypertextovodkaz"/>
                <w:noProof/>
              </w:rPr>
              <w:t xml:space="preserve"> Charakter přemosťované překážky a převáděné komunikace</w:t>
            </w:r>
            <w:r w:rsidR="00C26802">
              <w:rPr>
                <w:noProof/>
                <w:webHidden/>
              </w:rPr>
              <w:tab/>
            </w:r>
            <w:r w:rsidR="00C26802">
              <w:rPr>
                <w:noProof/>
                <w:webHidden/>
              </w:rPr>
              <w:fldChar w:fldCharType="begin"/>
            </w:r>
            <w:r w:rsidR="00C26802">
              <w:rPr>
                <w:noProof/>
                <w:webHidden/>
              </w:rPr>
              <w:instrText xml:space="preserve"> PAGEREF _Toc461170816 \h </w:instrText>
            </w:r>
            <w:r w:rsidR="00C26802">
              <w:rPr>
                <w:noProof/>
                <w:webHidden/>
              </w:rPr>
            </w:r>
            <w:r w:rsidR="00C26802">
              <w:rPr>
                <w:noProof/>
                <w:webHidden/>
              </w:rPr>
              <w:fldChar w:fldCharType="separate"/>
            </w:r>
            <w:r w:rsidR="00170BF3">
              <w:rPr>
                <w:noProof/>
                <w:webHidden/>
              </w:rPr>
              <w:t>6</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17" w:history="1">
            <w:r w:rsidR="00C26802" w:rsidRPr="003078A7">
              <w:rPr>
                <w:rStyle w:val="Hypertextovodkaz"/>
                <w:b/>
                <w:noProof/>
              </w:rPr>
              <w:t>3.4</w:t>
            </w:r>
            <w:r w:rsidR="00C26802" w:rsidRPr="003078A7">
              <w:rPr>
                <w:rStyle w:val="Hypertextovodkaz"/>
                <w:noProof/>
              </w:rPr>
              <w:t xml:space="preserve"> Územní podmínky</w:t>
            </w:r>
            <w:r w:rsidR="00C26802">
              <w:rPr>
                <w:noProof/>
                <w:webHidden/>
              </w:rPr>
              <w:tab/>
            </w:r>
            <w:r w:rsidR="00C26802">
              <w:rPr>
                <w:noProof/>
                <w:webHidden/>
              </w:rPr>
              <w:fldChar w:fldCharType="begin"/>
            </w:r>
            <w:r w:rsidR="00C26802">
              <w:rPr>
                <w:noProof/>
                <w:webHidden/>
              </w:rPr>
              <w:instrText xml:space="preserve"> PAGEREF _Toc461170817 \h </w:instrText>
            </w:r>
            <w:r w:rsidR="00C26802">
              <w:rPr>
                <w:noProof/>
                <w:webHidden/>
              </w:rPr>
            </w:r>
            <w:r w:rsidR="00C26802">
              <w:rPr>
                <w:noProof/>
                <w:webHidden/>
              </w:rPr>
              <w:fldChar w:fldCharType="separate"/>
            </w:r>
            <w:r w:rsidR="00170BF3">
              <w:rPr>
                <w:noProof/>
                <w:webHidden/>
              </w:rPr>
              <w:t>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18" w:history="1">
            <w:r w:rsidR="00C26802" w:rsidRPr="003078A7">
              <w:rPr>
                <w:rStyle w:val="Hypertextovodkaz"/>
                <w:b/>
                <w:noProof/>
              </w:rPr>
              <w:t>3.5</w:t>
            </w:r>
            <w:r w:rsidR="00C26802" w:rsidRPr="003078A7">
              <w:rPr>
                <w:rStyle w:val="Hypertextovodkaz"/>
                <w:noProof/>
              </w:rPr>
              <w:t xml:space="preserve"> Geotechnické podmínky</w:t>
            </w:r>
            <w:r w:rsidR="00C26802">
              <w:rPr>
                <w:noProof/>
                <w:webHidden/>
              </w:rPr>
              <w:tab/>
            </w:r>
            <w:r w:rsidR="00C26802">
              <w:rPr>
                <w:noProof/>
                <w:webHidden/>
              </w:rPr>
              <w:fldChar w:fldCharType="begin"/>
            </w:r>
            <w:r w:rsidR="00C26802">
              <w:rPr>
                <w:noProof/>
                <w:webHidden/>
              </w:rPr>
              <w:instrText xml:space="preserve"> PAGEREF _Toc461170818 \h </w:instrText>
            </w:r>
            <w:r w:rsidR="00C26802">
              <w:rPr>
                <w:noProof/>
                <w:webHidden/>
              </w:rPr>
            </w:r>
            <w:r w:rsidR="00C26802">
              <w:rPr>
                <w:noProof/>
                <w:webHidden/>
              </w:rPr>
              <w:fldChar w:fldCharType="separate"/>
            </w:r>
            <w:r w:rsidR="00170BF3">
              <w:rPr>
                <w:noProof/>
                <w:webHidden/>
              </w:rPr>
              <w:t>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19" w:history="1">
            <w:r w:rsidR="00C26802" w:rsidRPr="003078A7">
              <w:rPr>
                <w:rStyle w:val="Hypertextovodkaz"/>
                <w:b/>
                <w:noProof/>
              </w:rPr>
              <w:t>3.6</w:t>
            </w:r>
            <w:r w:rsidR="00C26802" w:rsidRPr="003078A7">
              <w:rPr>
                <w:rStyle w:val="Hypertextovodkaz"/>
                <w:noProof/>
              </w:rPr>
              <w:t xml:space="preserve"> Průzkumy a provedené průzkumné práce</w:t>
            </w:r>
            <w:r w:rsidR="00C26802">
              <w:rPr>
                <w:noProof/>
                <w:webHidden/>
              </w:rPr>
              <w:tab/>
            </w:r>
            <w:r w:rsidR="00C26802">
              <w:rPr>
                <w:noProof/>
                <w:webHidden/>
              </w:rPr>
              <w:fldChar w:fldCharType="begin"/>
            </w:r>
            <w:r w:rsidR="00C26802">
              <w:rPr>
                <w:noProof/>
                <w:webHidden/>
              </w:rPr>
              <w:instrText xml:space="preserve"> PAGEREF _Toc461170819 \h </w:instrText>
            </w:r>
            <w:r w:rsidR="00C26802">
              <w:rPr>
                <w:noProof/>
                <w:webHidden/>
              </w:rPr>
            </w:r>
            <w:r w:rsidR="00C26802">
              <w:rPr>
                <w:noProof/>
                <w:webHidden/>
              </w:rPr>
              <w:fldChar w:fldCharType="separate"/>
            </w:r>
            <w:r w:rsidR="00170BF3">
              <w:rPr>
                <w:noProof/>
                <w:webHidden/>
              </w:rPr>
              <w:t>7</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20" w:history="1">
            <w:r w:rsidR="00C26802" w:rsidRPr="003078A7">
              <w:rPr>
                <w:rStyle w:val="Hypertextovodkaz"/>
                <w:rFonts w:ascii="Calibri" w:hAnsi="Calibri" w:cs="Calibri"/>
                <w:b/>
                <w:noProof/>
              </w:rPr>
              <w:t>4</w:t>
            </w:r>
            <w:r w:rsidR="00C26802" w:rsidRPr="003078A7">
              <w:rPr>
                <w:rStyle w:val="Hypertextovodkaz"/>
                <w:rFonts w:ascii="Calibri" w:hAnsi="Calibri" w:cs="Calibri"/>
                <w:noProof/>
              </w:rPr>
              <w:t xml:space="preserve"> Technické řešení</w:t>
            </w:r>
            <w:r w:rsidR="00C26802">
              <w:rPr>
                <w:noProof/>
                <w:webHidden/>
              </w:rPr>
              <w:tab/>
            </w:r>
            <w:r w:rsidR="00C26802">
              <w:rPr>
                <w:noProof/>
                <w:webHidden/>
              </w:rPr>
              <w:fldChar w:fldCharType="begin"/>
            </w:r>
            <w:r w:rsidR="00C26802">
              <w:rPr>
                <w:noProof/>
                <w:webHidden/>
              </w:rPr>
              <w:instrText xml:space="preserve"> PAGEREF _Toc461170820 \h </w:instrText>
            </w:r>
            <w:r w:rsidR="00C26802">
              <w:rPr>
                <w:noProof/>
                <w:webHidden/>
              </w:rPr>
            </w:r>
            <w:r w:rsidR="00C26802">
              <w:rPr>
                <w:noProof/>
                <w:webHidden/>
              </w:rPr>
              <w:fldChar w:fldCharType="separate"/>
            </w:r>
            <w:r w:rsidR="00170BF3">
              <w:rPr>
                <w:noProof/>
                <w:webHidden/>
              </w:rPr>
              <w:t>8</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1" w:history="1">
            <w:r w:rsidR="00C26802" w:rsidRPr="003078A7">
              <w:rPr>
                <w:rStyle w:val="Hypertextovodkaz"/>
                <w:b/>
                <w:noProof/>
              </w:rPr>
              <w:t>4.1</w:t>
            </w:r>
            <w:r w:rsidR="00C26802" w:rsidRPr="003078A7">
              <w:rPr>
                <w:rStyle w:val="Hypertextovodkaz"/>
                <w:noProof/>
              </w:rPr>
              <w:t xml:space="preserve"> Skrývka ornice</w:t>
            </w:r>
            <w:r w:rsidR="00C26802">
              <w:rPr>
                <w:noProof/>
                <w:webHidden/>
              </w:rPr>
              <w:tab/>
            </w:r>
            <w:r w:rsidR="00C26802">
              <w:rPr>
                <w:noProof/>
                <w:webHidden/>
              </w:rPr>
              <w:fldChar w:fldCharType="begin"/>
            </w:r>
            <w:r w:rsidR="00C26802">
              <w:rPr>
                <w:noProof/>
                <w:webHidden/>
              </w:rPr>
              <w:instrText xml:space="preserve"> PAGEREF _Toc461170821 \h </w:instrText>
            </w:r>
            <w:r w:rsidR="00C26802">
              <w:rPr>
                <w:noProof/>
                <w:webHidden/>
              </w:rPr>
            </w:r>
            <w:r w:rsidR="00C26802">
              <w:rPr>
                <w:noProof/>
                <w:webHidden/>
              </w:rPr>
              <w:fldChar w:fldCharType="separate"/>
            </w:r>
            <w:r w:rsidR="00170BF3">
              <w:rPr>
                <w:noProof/>
                <w:webHidden/>
              </w:rPr>
              <w:t>8</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2" w:history="1">
            <w:r w:rsidR="00C26802" w:rsidRPr="003078A7">
              <w:rPr>
                <w:rStyle w:val="Hypertextovodkaz"/>
                <w:b/>
                <w:noProof/>
              </w:rPr>
              <w:t>4.2</w:t>
            </w:r>
            <w:r w:rsidR="00C26802" w:rsidRPr="003078A7">
              <w:rPr>
                <w:rStyle w:val="Hypertextovodkaz"/>
                <w:noProof/>
              </w:rPr>
              <w:t xml:space="preserve"> Bourací práce</w:t>
            </w:r>
            <w:r w:rsidR="00C26802">
              <w:rPr>
                <w:noProof/>
                <w:webHidden/>
              </w:rPr>
              <w:tab/>
            </w:r>
            <w:r w:rsidR="00C26802">
              <w:rPr>
                <w:noProof/>
                <w:webHidden/>
              </w:rPr>
              <w:fldChar w:fldCharType="begin"/>
            </w:r>
            <w:r w:rsidR="00C26802">
              <w:rPr>
                <w:noProof/>
                <w:webHidden/>
              </w:rPr>
              <w:instrText xml:space="preserve"> PAGEREF _Toc461170822 \h </w:instrText>
            </w:r>
            <w:r w:rsidR="00C26802">
              <w:rPr>
                <w:noProof/>
                <w:webHidden/>
              </w:rPr>
            </w:r>
            <w:r w:rsidR="00C26802">
              <w:rPr>
                <w:noProof/>
                <w:webHidden/>
              </w:rPr>
              <w:fldChar w:fldCharType="separate"/>
            </w:r>
            <w:r w:rsidR="00170BF3">
              <w:rPr>
                <w:noProof/>
                <w:webHidden/>
              </w:rPr>
              <w:t>8</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3" w:history="1">
            <w:r w:rsidR="00C26802" w:rsidRPr="003078A7">
              <w:rPr>
                <w:rStyle w:val="Hypertextovodkaz"/>
                <w:b/>
                <w:noProof/>
              </w:rPr>
              <w:t>4.3</w:t>
            </w:r>
            <w:r w:rsidR="00C26802" w:rsidRPr="003078A7">
              <w:rPr>
                <w:rStyle w:val="Hypertextovodkaz"/>
                <w:noProof/>
              </w:rPr>
              <w:t xml:space="preserve"> Zemní práce</w:t>
            </w:r>
            <w:r w:rsidR="00C26802">
              <w:rPr>
                <w:noProof/>
                <w:webHidden/>
              </w:rPr>
              <w:tab/>
            </w:r>
            <w:r w:rsidR="00C26802">
              <w:rPr>
                <w:noProof/>
                <w:webHidden/>
              </w:rPr>
              <w:fldChar w:fldCharType="begin"/>
            </w:r>
            <w:r w:rsidR="00C26802">
              <w:rPr>
                <w:noProof/>
                <w:webHidden/>
              </w:rPr>
              <w:instrText xml:space="preserve"> PAGEREF _Toc461170823 \h </w:instrText>
            </w:r>
            <w:r w:rsidR="00C26802">
              <w:rPr>
                <w:noProof/>
                <w:webHidden/>
              </w:rPr>
            </w:r>
            <w:r w:rsidR="00C26802">
              <w:rPr>
                <w:noProof/>
                <w:webHidden/>
              </w:rPr>
              <w:fldChar w:fldCharType="separate"/>
            </w:r>
            <w:r w:rsidR="00170BF3">
              <w:rPr>
                <w:noProof/>
                <w:webHidden/>
              </w:rPr>
              <w:t>8</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4" w:history="1">
            <w:r w:rsidR="00C26802" w:rsidRPr="003078A7">
              <w:rPr>
                <w:rStyle w:val="Hypertextovodkaz"/>
                <w:b/>
                <w:noProof/>
              </w:rPr>
              <w:t>4.4</w:t>
            </w:r>
            <w:r w:rsidR="00C26802" w:rsidRPr="003078A7">
              <w:rPr>
                <w:rStyle w:val="Hypertextovodkaz"/>
                <w:noProof/>
              </w:rPr>
              <w:t xml:space="preserve"> Založení a spodní stavba</w:t>
            </w:r>
            <w:r w:rsidR="00C26802">
              <w:rPr>
                <w:noProof/>
                <w:webHidden/>
              </w:rPr>
              <w:tab/>
            </w:r>
            <w:r w:rsidR="00C26802">
              <w:rPr>
                <w:noProof/>
                <w:webHidden/>
              </w:rPr>
              <w:fldChar w:fldCharType="begin"/>
            </w:r>
            <w:r w:rsidR="00C26802">
              <w:rPr>
                <w:noProof/>
                <w:webHidden/>
              </w:rPr>
              <w:instrText xml:space="preserve"> PAGEREF _Toc461170824 \h </w:instrText>
            </w:r>
            <w:r w:rsidR="00C26802">
              <w:rPr>
                <w:noProof/>
                <w:webHidden/>
              </w:rPr>
            </w:r>
            <w:r w:rsidR="00C26802">
              <w:rPr>
                <w:noProof/>
                <w:webHidden/>
              </w:rPr>
              <w:fldChar w:fldCharType="separate"/>
            </w:r>
            <w:r w:rsidR="00170BF3">
              <w:rPr>
                <w:noProof/>
                <w:webHidden/>
              </w:rPr>
              <w:t>9</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5" w:history="1">
            <w:r w:rsidR="00C26802" w:rsidRPr="003078A7">
              <w:rPr>
                <w:rStyle w:val="Hypertextovodkaz"/>
                <w:b/>
                <w:noProof/>
              </w:rPr>
              <w:t>4.5</w:t>
            </w:r>
            <w:r w:rsidR="00C26802" w:rsidRPr="003078A7">
              <w:rPr>
                <w:rStyle w:val="Hypertextovodkaz"/>
                <w:noProof/>
              </w:rPr>
              <w:t xml:space="preserve"> Nosná konstrukce</w:t>
            </w:r>
            <w:r w:rsidR="00C26802">
              <w:rPr>
                <w:noProof/>
                <w:webHidden/>
              </w:rPr>
              <w:tab/>
            </w:r>
            <w:r w:rsidR="00C26802">
              <w:rPr>
                <w:noProof/>
                <w:webHidden/>
              </w:rPr>
              <w:fldChar w:fldCharType="begin"/>
            </w:r>
            <w:r w:rsidR="00C26802">
              <w:rPr>
                <w:noProof/>
                <w:webHidden/>
              </w:rPr>
              <w:instrText xml:space="preserve"> PAGEREF _Toc461170825 \h </w:instrText>
            </w:r>
            <w:r w:rsidR="00C26802">
              <w:rPr>
                <w:noProof/>
                <w:webHidden/>
              </w:rPr>
            </w:r>
            <w:r w:rsidR="00C26802">
              <w:rPr>
                <w:noProof/>
                <w:webHidden/>
              </w:rPr>
              <w:fldChar w:fldCharType="separate"/>
            </w:r>
            <w:r w:rsidR="00170BF3">
              <w:rPr>
                <w:noProof/>
                <w:webHidden/>
              </w:rPr>
              <w:t>11</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6" w:history="1">
            <w:r w:rsidR="00C26802" w:rsidRPr="003078A7">
              <w:rPr>
                <w:rStyle w:val="Hypertextovodkaz"/>
                <w:b/>
                <w:noProof/>
              </w:rPr>
              <w:t>4.6</w:t>
            </w:r>
            <w:r w:rsidR="00C26802" w:rsidRPr="003078A7">
              <w:rPr>
                <w:rStyle w:val="Hypertextovodkaz"/>
                <w:noProof/>
              </w:rPr>
              <w:t xml:space="preserve"> Úpravy pod mostem a úpravy svahů zemního tělesa</w:t>
            </w:r>
            <w:r w:rsidR="00C26802">
              <w:rPr>
                <w:noProof/>
                <w:webHidden/>
              </w:rPr>
              <w:tab/>
            </w:r>
            <w:r w:rsidR="00C26802">
              <w:rPr>
                <w:noProof/>
                <w:webHidden/>
              </w:rPr>
              <w:fldChar w:fldCharType="begin"/>
            </w:r>
            <w:r w:rsidR="00C26802">
              <w:rPr>
                <w:noProof/>
                <w:webHidden/>
              </w:rPr>
              <w:instrText xml:space="preserve"> PAGEREF _Toc461170826 \h </w:instrText>
            </w:r>
            <w:r w:rsidR="00C26802">
              <w:rPr>
                <w:noProof/>
                <w:webHidden/>
              </w:rPr>
            </w:r>
            <w:r w:rsidR="00C26802">
              <w:rPr>
                <w:noProof/>
                <w:webHidden/>
              </w:rPr>
              <w:fldChar w:fldCharType="separate"/>
            </w:r>
            <w:r w:rsidR="00170BF3">
              <w:rPr>
                <w:noProof/>
                <w:webHidden/>
              </w:rPr>
              <w:t>12</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7" w:history="1">
            <w:r w:rsidR="00C26802" w:rsidRPr="003078A7">
              <w:rPr>
                <w:rStyle w:val="Hypertextovodkaz"/>
                <w:b/>
                <w:noProof/>
              </w:rPr>
              <w:t>4.7</w:t>
            </w:r>
            <w:r w:rsidR="00C26802" w:rsidRPr="003078A7">
              <w:rPr>
                <w:rStyle w:val="Hypertextovodkaz"/>
                <w:noProof/>
              </w:rPr>
              <w:t xml:space="preserve"> Mostní svršek</w:t>
            </w:r>
            <w:r w:rsidR="00C26802">
              <w:rPr>
                <w:noProof/>
                <w:webHidden/>
              </w:rPr>
              <w:tab/>
            </w:r>
            <w:r w:rsidR="00C26802">
              <w:rPr>
                <w:noProof/>
                <w:webHidden/>
              </w:rPr>
              <w:fldChar w:fldCharType="begin"/>
            </w:r>
            <w:r w:rsidR="00C26802">
              <w:rPr>
                <w:noProof/>
                <w:webHidden/>
              </w:rPr>
              <w:instrText xml:space="preserve"> PAGEREF _Toc461170827 \h </w:instrText>
            </w:r>
            <w:r w:rsidR="00C26802">
              <w:rPr>
                <w:noProof/>
                <w:webHidden/>
              </w:rPr>
            </w:r>
            <w:r w:rsidR="00C26802">
              <w:rPr>
                <w:noProof/>
                <w:webHidden/>
              </w:rPr>
              <w:fldChar w:fldCharType="separate"/>
            </w:r>
            <w:r w:rsidR="00170BF3">
              <w:rPr>
                <w:noProof/>
                <w:webHidden/>
              </w:rPr>
              <w:t>12</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8" w:history="1">
            <w:r w:rsidR="00C26802" w:rsidRPr="003078A7">
              <w:rPr>
                <w:rStyle w:val="Hypertextovodkaz"/>
                <w:b/>
                <w:noProof/>
              </w:rPr>
              <w:t>4.8</w:t>
            </w:r>
            <w:r w:rsidR="00C26802" w:rsidRPr="003078A7">
              <w:rPr>
                <w:rStyle w:val="Hypertextovodkaz"/>
                <w:noProof/>
              </w:rPr>
              <w:t xml:space="preserve"> Mostní vybavení</w:t>
            </w:r>
            <w:r w:rsidR="00C26802">
              <w:rPr>
                <w:noProof/>
                <w:webHidden/>
              </w:rPr>
              <w:tab/>
            </w:r>
            <w:r w:rsidR="00C26802">
              <w:rPr>
                <w:noProof/>
                <w:webHidden/>
              </w:rPr>
              <w:fldChar w:fldCharType="begin"/>
            </w:r>
            <w:r w:rsidR="00C26802">
              <w:rPr>
                <w:noProof/>
                <w:webHidden/>
              </w:rPr>
              <w:instrText xml:space="preserve"> PAGEREF _Toc461170828 \h </w:instrText>
            </w:r>
            <w:r w:rsidR="00C26802">
              <w:rPr>
                <w:noProof/>
                <w:webHidden/>
              </w:rPr>
            </w:r>
            <w:r w:rsidR="00C26802">
              <w:rPr>
                <w:noProof/>
                <w:webHidden/>
              </w:rPr>
              <w:fldChar w:fldCharType="separate"/>
            </w:r>
            <w:r w:rsidR="00170BF3">
              <w:rPr>
                <w:noProof/>
                <w:webHidden/>
              </w:rPr>
              <w:t>15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29" w:history="1">
            <w:r w:rsidR="00C26802" w:rsidRPr="003078A7">
              <w:rPr>
                <w:rStyle w:val="Hypertextovodkaz"/>
                <w:b/>
                <w:noProof/>
              </w:rPr>
              <w:t>4.9</w:t>
            </w:r>
            <w:r w:rsidR="00C26802" w:rsidRPr="003078A7">
              <w:rPr>
                <w:rStyle w:val="Hypertextovodkaz"/>
                <w:noProof/>
              </w:rPr>
              <w:t xml:space="preserve"> Cizí zařízení na mostě</w:t>
            </w:r>
            <w:r w:rsidR="00C26802">
              <w:rPr>
                <w:noProof/>
                <w:webHidden/>
              </w:rPr>
              <w:tab/>
            </w:r>
            <w:r w:rsidR="00C26802">
              <w:rPr>
                <w:noProof/>
                <w:webHidden/>
              </w:rPr>
              <w:fldChar w:fldCharType="begin"/>
            </w:r>
            <w:r w:rsidR="00C26802">
              <w:rPr>
                <w:noProof/>
                <w:webHidden/>
              </w:rPr>
              <w:instrText xml:space="preserve"> PAGEREF _Toc461170829 \h </w:instrText>
            </w:r>
            <w:r w:rsidR="00C26802">
              <w:rPr>
                <w:noProof/>
                <w:webHidden/>
              </w:rPr>
            </w:r>
            <w:r w:rsidR="00C26802">
              <w:rPr>
                <w:noProof/>
                <w:webHidden/>
              </w:rPr>
              <w:fldChar w:fldCharType="separate"/>
            </w:r>
            <w:r w:rsidR="00170BF3">
              <w:rPr>
                <w:noProof/>
                <w:webHidden/>
              </w:rPr>
              <w:t>15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0" w:history="1">
            <w:r w:rsidR="00C26802" w:rsidRPr="003078A7">
              <w:rPr>
                <w:rStyle w:val="Hypertextovodkaz"/>
                <w:b/>
                <w:noProof/>
              </w:rPr>
              <w:t>4.10</w:t>
            </w:r>
            <w:r w:rsidR="00C26802" w:rsidRPr="003078A7">
              <w:rPr>
                <w:rStyle w:val="Hypertextovodkaz"/>
                <w:noProof/>
              </w:rPr>
              <w:t xml:space="preserve"> Ochrana konstrukcí proti agresivnímu prostředí a bludným proudům</w:t>
            </w:r>
            <w:r w:rsidR="00C26802">
              <w:rPr>
                <w:noProof/>
                <w:webHidden/>
              </w:rPr>
              <w:tab/>
            </w:r>
            <w:r w:rsidR="00C26802">
              <w:rPr>
                <w:noProof/>
                <w:webHidden/>
              </w:rPr>
              <w:fldChar w:fldCharType="begin"/>
            </w:r>
            <w:r w:rsidR="00C26802">
              <w:rPr>
                <w:noProof/>
                <w:webHidden/>
              </w:rPr>
              <w:instrText xml:space="preserve"> PAGEREF _Toc461170830 \h </w:instrText>
            </w:r>
            <w:r w:rsidR="00C26802">
              <w:rPr>
                <w:noProof/>
                <w:webHidden/>
              </w:rPr>
            </w:r>
            <w:r w:rsidR="00C26802">
              <w:rPr>
                <w:noProof/>
                <w:webHidden/>
              </w:rPr>
              <w:fldChar w:fldCharType="separate"/>
            </w:r>
            <w:r w:rsidR="00170BF3">
              <w:rPr>
                <w:noProof/>
                <w:webHidden/>
              </w:rPr>
              <w:t>15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1" w:history="1">
            <w:r w:rsidR="00C26802" w:rsidRPr="003078A7">
              <w:rPr>
                <w:rStyle w:val="Hypertextovodkaz"/>
                <w:b/>
                <w:noProof/>
              </w:rPr>
              <w:t>4.11</w:t>
            </w:r>
            <w:r w:rsidR="00C26802" w:rsidRPr="003078A7">
              <w:rPr>
                <w:rStyle w:val="Hypertextovodkaz"/>
                <w:noProof/>
              </w:rPr>
              <w:t xml:space="preserve"> Měření a monitoring</w:t>
            </w:r>
            <w:r w:rsidR="00C26802">
              <w:rPr>
                <w:noProof/>
                <w:webHidden/>
              </w:rPr>
              <w:tab/>
            </w:r>
            <w:r w:rsidR="00C26802">
              <w:rPr>
                <w:noProof/>
                <w:webHidden/>
              </w:rPr>
              <w:fldChar w:fldCharType="begin"/>
            </w:r>
            <w:r w:rsidR="00C26802">
              <w:rPr>
                <w:noProof/>
                <w:webHidden/>
              </w:rPr>
              <w:instrText xml:space="preserve"> PAGEREF _Toc461170831 \h </w:instrText>
            </w:r>
            <w:r w:rsidR="00C26802">
              <w:rPr>
                <w:noProof/>
                <w:webHidden/>
              </w:rPr>
            </w:r>
            <w:r w:rsidR="00C26802">
              <w:rPr>
                <w:noProof/>
                <w:webHidden/>
              </w:rPr>
              <w:fldChar w:fldCharType="separate"/>
            </w:r>
            <w:r w:rsidR="00170BF3">
              <w:rPr>
                <w:noProof/>
                <w:webHidden/>
              </w:rPr>
              <w:t>15</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2" w:history="1">
            <w:r w:rsidR="00C26802" w:rsidRPr="003078A7">
              <w:rPr>
                <w:rStyle w:val="Hypertextovodkaz"/>
                <w:b/>
                <w:noProof/>
              </w:rPr>
              <w:t>4.12</w:t>
            </w:r>
            <w:r w:rsidR="00C26802" w:rsidRPr="003078A7">
              <w:rPr>
                <w:rStyle w:val="Hypertextovodkaz"/>
                <w:noProof/>
              </w:rPr>
              <w:t xml:space="preserve"> Zatěžovací zkoušky</w:t>
            </w:r>
            <w:r w:rsidR="00C26802">
              <w:rPr>
                <w:noProof/>
                <w:webHidden/>
              </w:rPr>
              <w:tab/>
            </w:r>
            <w:r w:rsidR="00C26802">
              <w:rPr>
                <w:noProof/>
                <w:webHidden/>
              </w:rPr>
              <w:fldChar w:fldCharType="begin"/>
            </w:r>
            <w:r w:rsidR="00C26802">
              <w:rPr>
                <w:noProof/>
                <w:webHidden/>
              </w:rPr>
              <w:instrText xml:space="preserve"> PAGEREF _Toc461170832 \h </w:instrText>
            </w:r>
            <w:r w:rsidR="00C26802">
              <w:rPr>
                <w:noProof/>
                <w:webHidden/>
              </w:rPr>
            </w:r>
            <w:r w:rsidR="00C26802">
              <w:rPr>
                <w:noProof/>
                <w:webHidden/>
              </w:rPr>
              <w:fldChar w:fldCharType="separate"/>
            </w:r>
            <w:r w:rsidR="00170BF3">
              <w:rPr>
                <w:noProof/>
                <w:webHidden/>
              </w:rPr>
              <w:t>15</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33" w:history="1">
            <w:r w:rsidR="00C26802" w:rsidRPr="003078A7">
              <w:rPr>
                <w:rStyle w:val="Hypertextovodkaz"/>
                <w:rFonts w:ascii="Calibri" w:hAnsi="Calibri" w:cs="Calibri"/>
                <w:b/>
                <w:noProof/>
              </w:rPr>
              <w:t>5</w:t>
            </w:r>
            <w:r w:rsidR="00C26802" w:rsidRPr="003078A7">
              <w:rPr>
                <w:rStyle w:val="Hypertextovodkaz"/>
                <w:rFonts w:ascii="Calibri" w:hAnsi="Calibri" w:cs="Calibri"/>
                <w:noProof/>
              </w:rPr>
              <w:t xml:space="preserve"> Výstavba mostu</w:t>
            </w:r>
            <w:r w:rsidR="00C26802">
              <w:rPr>
                <w:noProof/>
                <w:webHidden/>
              </w:rPr>
              <w:tab/>
            </w:r>
            <w:r w:rsidR="00C26802">
              <w:rPr>
                <w:noProof/>
                <w:webHidden/>
              </w:rPr>
              <w:fldChar w:fldCharType="begin"/>
            </w:r>
            <w:r w:rsidR="00C26802">
              <w:rPr>
                <w:noProof/>
                <w:webHidden/>
              </w:rPr>
              <w:instrText xml:space="preserve"> PAGEREF _Toc461170833 \h </w:instrText>
            </w:r>
            <w:r w:rsidR="00C26802">
              <w:rPr>
                <w:noProof/>
                <w:webHidden/>
              </w:rPr>
            </w:r>
            <w:r w:rsidR="00C26802">
              <w:rPr>
                <w:noProof/>
                <w:webHidden/>
              </w:rPr>
              <w:fldChar w:fldCharType="separate"/>
            </w:r>
            <w:r w:rsidR="00170BF3">
              <w:rPr>
                <w:noProof/>
                <w:webHidden/>
              </w:rPr>
              <w:t>16</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4" w:history="1">
            <w:r w:rsidR="00C26802" w:rsidRPr="003078A7">
              <w:rPr>
                <w:rStyle w:val="Hypertextovodkaz"/>
                <w:b/>
                <w:noProof/>
              </w:rPr>
              <w:t>5.1</w:t>
            </w:r>
            <w:r w:rsidR="00C26802" w:rsidRPr="003078A7">
              <w:rPr>
                <w:rStyle w:val="Hypertextovodkaz"/>
                <w:noProof/>
              </w:rPr>
              <w:t xml:space="preserve"> Postup a technologie výstavby</w:t>
            </w:r>
            <w:r w:rsidR="00C26802">
              <w:rPr>
                <w:noProof/>
                <w:webHidden/>
              </w:rPr>
              <w:tab/>
            </w:r>
            <w:r w:rsidR="00C26802">
              <w:rPr>
                <w:noProof/>
                <w:webHidden/>
              </w:rPr>
              <w:fldChar w:fldCharType="begin"/>
            </w:r>
            <w:r w:rsidR="00C26802">
              <w:rPr>
                <w:noProof/>
                <w:webHidden/>
              </w:rPr>
              <w:instrText xml:space="preserve"> PAGEREF _Toc461170834 \h </w:instrText>
            </w:r>
            <w:r w:rsidR="00C26802">
              <w:rPr>
                <w:noProof/>
                <w:webHidden/>
              </w:rPr>
            </w:r>
            <w:r w:rsidR="00C26802">
              <w:rPr>
                <w:noProof/>
                <w:webHidden/>
              </w:rPr>
              <w:fldChar w:fldCharType="separate"/>
            </w:r>
            <w:r w:rsidR="00170BF3">
              <w:rPr>
                <w:noProof/>
                <w:webHidden/>
              </w:rPr>
              <w:t>16</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5" w:history="1">
            <w:r w:rsidR="00C26802" w:rsidRPr="003078A7">
              <w:rPr>
                <w:rStyle w:val="Hypertextovodkaz"/>
                <w:b/>
                <w:noProof/>
              </w:rPr>
              <w:t>5.2</w:t>
            </w:r>
            <w:r w:rsidR="00C26802" w:rsidRPr="003078A7">
              <w:rPr>
                <w:rStyle w:val="Hypertextovodkaz"/>
                <w:noProof/>
              </w:rPr>
              <w:t xml:space="preserve"> Specifické požadavky na předpokládanou technologii výstavby</w:t>
            </w:r>
            <w:r w:rsidR="00C26802">
              <w:rPr>
                <w:noProof/>
                <w:webHidden/>
              </w:rPr>
              <w:tab/>
            </w:r>
            <w:r w:rsidR="00C26802">
              <w:rPr>
                <w:noProof/>
                <w:webHidden/>
              </w:rPr>
              <w:fldChar w:fldCharType="begin"/>
            </w:r>
            <w:r w:rsidR="00C26802">
              <w:rPr>
                <w:noProof/>
                <w:webHidden/>
              </w:rPr>
              <w:instrText xml:space="preserve"> PAGEREF _Toc461170835 \h </w:instrText>
            </w:r>
            <w:r w:rsidR="00C26802">
              <w:rPr>
                <w:noProof/>
                <w:webHidden/>
              </w:rPr>
            </w:r>
            <w:r w:rsidR="00C26802">
              <w:rPr>
                <w:noProof/>
                <w:webHidden/>
              </w:rPr>
              <w:fldChar w:fldCharType="separate"/>
            </w:r>
            <w:r w:rsidR="00170BF3">
              <w:rPr>
                <w:noProof/>
                <w:webHidden/>
              </w:rPr>
              <w:t>16</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6" w:history="1">
            <w:r w:rsidR="00C26802" w:rsidRPr="003078A7">
              <w:rPr>
                <w:rStyle w:val="Hypertextovodkaz"/>
                <w:b/>
                <w:iCs/>
                <w:noProof/>
              </w:rPr>
              <w:t>5.3</w:t>
            </w:r>
            <w:r w:rsidR="00C26802" w:rsidRPr="003078A7">
              <w:rPr>
                <w:rStyle w:val="Hypertextovodkaz"/>
                <w:noProof/>
              </w:rPr>
              <w:t xml:space="preserve"> Související objekty stavby</w:t>
            </w:r>
            <w:r w:rsidR="00C26802">
              <w:rPr>
                <w:noProof/>
                <w:webHidden/>
              </w:rPr>
              <w:tab/>
            </w:r>
            <w:r w:rsidR="00C26802">
              <w:rPr>
                <w:noProof/>
                <w:webHidden/>
              </w:rPr>
              <w:fldChar w:fldCharType="begin"/>
            </w:r>
            <w:r w:rsidR="00C26802">
              <w:rPr>
                <w:noProof/>
                <w:webHidden/>
              </w:rPr>
              <w:instrText xml:space="preserve"> PAGEREF _Toc461170836 \h </w:instrText>
            </w:r>
            <w:r w:rsidR="00C26802">
              <w:rPr>
                <w:noProof/>
                <w:webHidden/>
              </w:rPr>
            </w:r>
            <w:r w:rsidR="00C26802">
              <w:rPr>
                <w:noProof/>
                <w:webHidden/>
              </w:rPr>
              <w:fldChar w:fldCharType="separate"/>
            </w:r>
            <w:r w:rsidR="00170BF3">
              <w:rPr>
                <w:noProof/>
                <w:webHidden/>
              </w:rPr>
              <w:t>16</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7" w:history="1">
            <w:r w:rsidR="00C26802" w:rsidRPr="003078A7">
              <w:rPr>
                <w:rStyle w:val="Hypertextovodkaz"/>
                <w:b/>
                <w:noProof/>
              </w:rPr>
              <w:t>5.4</w:t>
            </w:r>
            <w:r w:rsidR="00C26802" w:rsidRPr="003078A7">
              <w:rPr>
                <w:rStyle w:val="Hypertextovodkaz"/>
                <w:noProof/>
              </w:rPr>
              <w:t xml:space="preserve"> Vztah k území</w:t>
            </w:r>
            <w:r w:rsidR="00C26802">
              <w:rPr>
                <w:noProof/>
                <w:webHidden/>
              </w:rPr>
              <w:tab/>
            </w:r>
            <w:r w:rsidR="00C26802">
              <w:rPr>
                <w:noProof/>
                <w:webHidden/>
              </w:rPr>
              <w:fldChar w:fldCharType="begin"/>
            </w:r>
            <w:r w:rsidR="00C26802">
              <w:rPr>
                <w:noProof/>
                <w:webHidden/>
              </w:rPr>
              <w:instrText xml:space="preserve"> PAGEREF _Toc461170837 \h </w:instrText>
            </w:r>
            <w:r w:rsidR="00C26802">
              <w:rPr>
                <w:noProof/>
                <w:webHidden/>
              </w:rPr>
            </w:r>
            <w:r w:rsidR="00C26802">
              <w:rPr>
                <w:noProof/>
                <w:webHidden/>
              </w:rPr>
              <w:fldChar w:fldCharType="separate"/>
            </w:r>
            <w:r w:rsidR="00170BF3">
              <w:rPr>
                <w:noProof/>
                <w:webHidden/>
              </w:rPr>
              <w:t>16</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38" w:history="1">
            <w:r w:rsidR="00C26802" w:rsidRPr="003078A7">
              <w:rPr>
                <w:rStyle w:val="Hypertextovodkaz"/>
                <w:rFonts w:ascii="Calibri" w:hAnsi="Calibri" w:cs="Calibri"/>
                <w:b/>
                <w:noProof/>
              </w:rPr>
              <w:t>6</w:t>
            </w:r>
            <w:r w:rsidR="00C26802" w:rsidRPr="003078A7">
              <w:rPr>
                <w:rStyle w:val="Hypertextovodkaz"/>
                <w:rFonts w:ascii="Calibri" w:hAnsi="Calibri" w:cs="Calibri"/>
                <w:noProof/>
              </w:rPr>
              <w:t xml:space="preserve"> Materiály pro stavbu mostu</w:t>
            </w:r>
            <w:r w:rsidR="00C26802">
              <w:rPr>
                <w:noProof/>
                <w:webHidden/>
              </w:rPr>
              <w:tab/>
            </w:r>
            <w:r w:rsidR="00C26802">
              <w:rPr>
                <w:noProof/>
                <w:webHidden/>
              </w:rPr>
              <w:fldChar w:fldCharType="begin"/>
            </w:r>
            <w:r w:rsidR="00C26802">
              <w:rPr>
                <w:noProof/>
                <w:webHidden/>
              </w:rPr>
              <w:instrText xml:space="preserve"> PAGEREF _Toc461170838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39" w:history="1">
            <w:r w:rsidR="00C26802" w:rsidRPr="003078A7">
              <w:rPr>
                <w:rStyle w:val="Hypertextovodkaz"/>
                <w:b/>
                <w:noProof/>
              </w:rPr>
              <w:t>6.1</w:t>
            </w:r>
            <w:r w:rsidR="00C26802" w:rsidRPr="003078A7">
              <w:rPr>
                <w:rStyle w:val="Hypertextovodkaz"/>
                <w:noProof/>
              </w:rPr>
              <w:t xml:space="preserve"> Materiály pro zásypy a obsypy</w:t>
            </w:r>
            <w:r w:rsidR="00C26802">
              <w:rPr>
                <w:noProof/>
                <w:webHidden/>
              </w:rPr>
              <w:tab/>
            </w:r>
            <w:r w:rsidR="00C26802">
              <w:rPr>
                <w:noProof/>
                <w:webHidden/>
              </w:rPr>
              <w:fldChar w:fldCharType="begin"/>
            </w:r>
            <w:r w:rsidR="00C26802">
              <w:rPr>
                <w:noProof/>
                <w:webHidden/>
              </w:rPr>
              <w:instrText xml:space="preserve"> PAGEREF _Toc461170839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0" w:history="1">
            <w:r w:rsidR="00C26802" w:rsidRPr="003078A7">
              <w:rPr>
                <w:rStyle w:val="Hypertextovodkaz"/>
                <w:b/>
                <w:noProof/>
              </w:rPr>
              <w:t>6.2</w:t>
            </w:r>
            <w:r w:rsidR="00C26802" w:rsidRPr="003078A7">
              <w:rPr>
                <w:rStyle w:val="Hypertextovodkaz"/>
                <w:noProof/>
              </w:rPr>
              <w:t xml:space="preserve"> Obklady a dlažby</w:t>
            </w:r>
            <w:r w:rsidR="00C26802">
              <w:rPr>
                <w:noProof/>
                <w:webHidden/>
              </w:rPr>
              <w:tab/>
            </w:r>
            <w:r w:rsidR="00C26802">
              <w:rPr>
                <w:noProof/>
                <w:webHidden/>
              </w:rPr>
              <w:fldChar w:fldCharType="begin"/>
            </w:r>
            <w:r w:rsidR="00C26802">
              <w:rPr>
                <w:noProof/>
                <w:webHidden/>
              </w:rPr>
              <w:instrText xml:space="preserve"> PAGEREF _Toc461170840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1" w:history="1">
            <w:r w:rsidR="00C26802" w:rsidRPr="003078A7">
              <w:rPr>
                <w:rStyle w:val="Hypertextovodkaz"/>
                <w:b/>
                <w:noProof/>
              </w:rPr>
              <w:t>6.3</w:t>
            </w:r>
            <w:r w:rsidR="00C26802" w:rsidRPr="003078A7">
              <w:rPr>
                <w:rStyle w:val="Hypertextovodkaz"/>
                <w:noProof/>
              </w:rPr>
              <w:t xml:space="preserve"> Dilatační spáry</w:t>
            </w:r>
            <w:r w:rsidR="00C26802">
              <w:rPr>
                <w:noProof/>
                <w:webHidden/>
              </w:rPr>
              <w:tab/>
            </w:r>
            <w:r w:rsidR="00C26802">
              <w:rPr>
                <w:noProof/>
                <w:webHidden/>
              </w:rPr>
              <w:fldChar w:fldCharType="begin"/>
            </w:r>
            <w:r w:rsidR="00C26802">
              <w:rPr>
                <w:noProof/>
                <w:webHidden/>
              </w:rPr>
              <w:instrText xml:space="preserve"> PAGEREF _Toc461170841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2" w:history="1">
            <w:r w:rsidR="00C26802" w:rsidRPr="003078A7">
              <w:rPr>
                <w:rStyle w:val="Hypertextovodkaz"/>
                <w:b/>
                <w:noProof/>
              </w:rPr>
              <w:t>6.4</w:t>
            </w:r>
            <w:r w:rsidR="00C26802" w:rsidRPr="003078A7">
              <w:rPr>
                <w:rStyle w:val="Hypertextovodkaz"/>
                <w:noProof/>
              </w:rPr>
              <w:t xml:space="preserve"> Bednění pro betonáž</w:t>
            </w:r>
            <w:r w:rsidR="00C26802">
              <w:rPr>
                <w:noProof/>
                <w:webHidden/>
              </w:rPr>
              <w:tab/>
            </w:r>
            <w:r w:rsidR="00C26802">
              <w:rPr>
                <w:noProof/>
                <w:webHidden/>
              </w:rPr>
              <w:fldChar w:fldCharType="begin"/>
            </w:r>
            <w:r w:rsidR="00C26802">
              <w:rPr>
                <w:noProof/>
                <w:webHidden/>
              </w:rPr>
              <w:instrText xml:space="preserve"> PAGEREF _Toc461170842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3" w:history="1">
            <w:r w:rsidR="00C26802" w:rsidRPr="003078A7">
              <w:rPr>
                <w:rStyle w:val="Hypertextovodkaz"/>
                <w:b/>
                <w:noProof/>
              </w:rPr>
              <w:t>6.5</w:t>
            </w:r>
            <w:r w:rsidR="00C26802" w:rsidRPr="003078A7">
              <w:rPr>
                <w:rStyle w:val="Hypertextovodkaz"/>
                <w:noProof/>
              </w:rPr>
              <w:t xml:space="preserve"> Betonářská výztuž</w:t>
            </w:r>
            <w:r w:rsidR="00C26802">
              <w:rPr>
                <w:noProof/>
                <w:webHidden/>
              </w:rPr>
              <w:tab/>
            </w:r>
            <w:r w:rsidR="00C26802">
              <w:rPr>
                <w:noProof/>
                <w:webHidden/>
              </w:rPr>
              <w:fldChar w:fldCharType="begin"/>
            </w:r>
            <w:r w:rsidR="00C26802">
              <w:rPr>
                <w:noProof/>
                <w:webHidden/>
              </w:rPr>
              <w:instrText xml:space="preserve"> PAGEREF _Toc461170843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4" w:history="1">
            <w:r w:rsidR="00C26802" w:rsidRPr="003078A7">
              <w:rPr>
                <w:rStyle w:val="Hypertextovodkaz"/>
                <w:b/>
                <w:noProof/>
              </w:rPr>
              <w:t>6.6</w:t>
            </w:r>
            <w:r w:rsidR="00C26802" w:rsidRPr="003078A7">
              <w:rPr>
                <w:rStyle w:val="Hypertextovodkaz"/>
                <w:noProof/>
              </w:rPr>
              <w:t xml:space="preserve"> Beton</w:t>
            </w:r>
            <w:r w:rsidR="00C26802">
              <w:rPr>
                <w:noProof/>
                <w:webHidden/>
              </w:rPr>
              <w:tab/>
            </w:r>
            <w:r w:rsidR="00C26802">
              <w:rPr>
                <w:noProof/>
                <w:webHidden/>
              </w:rPr>
              <w:fldChar w:fldCharType="begin"/>
            </w:r>
            <w:r w:rsidR="00C26802">
              <w:rPr>
                <w:noProof/>
                <w:webHidden/>
              </w:rPr>
              <w:instrText xml:space="preserve"> PAGEREF _Toc461170844 \h </w:instrText>
            </w:r>
            <w:r w:rsidR="00C26802">
              <w:rPr>
                <w:noProof/>
                <w:webHidden/>
              </w:rPr>
            </w:r>
            <w:r w:rsidR="00C26802">
              <w:rPr>
                <w:noProof/>
                <w:webHidden/>
              </w:rPr>
              <w:fldChar w:fldCharType="separate"/>
            </w:r>
            <w:r w:rsidR="00170BF3">
              <w:rPr>
                <w:noProof/>
                <w:webHidden/>
              </w:rPr>
              <w:t>17</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5" w:history="1">
            <w:r w:rsidR="00C26802" w:rsidRPr="003078A7">
              <w:rPr>
                <w:rStyle w:val="Hypertextovodkaz"/>
                <w:b/>
                <w:noProof/>
              </w:rPr>
              <w:t>6.7</w:t>
            </w:r>
            <w:r w:rsidR="00C26802" w:rsidRPr="003078A7">
              <w:rPr>
                <w:rStyle w:val="Hypertextovodkaz"/>
                <w:noProof/>
              </w:rPr>
              <w:t xml:space="preserve"> Konstrukční ocel</w:t>
            </w:r>
            <w:r w:rsidR="00C26802">
              <w:rPr>
                <w:noProof/>
                <w:webHidden/>
              </w:rPr>
              <w:tab/>
            </w:r>
            <w:r w:rsidR="00C26802">
              <w:rPr>
                <w:noProof/>
                <w:webHidden/>
              </w:rPr>
              <w:fldChar w:fldCharType="begin"/>
            </w:r>
            <w:r w:rsidR="00C26802">
              <w:rPr>
                <w:noProof/>
                <w:webHidden/>
              </w:rPr>
              <w:instrText xml:space="preserve"> PAGEREF _Toc461170845 \h </w:instrText>
            </w:r>
            <w:r w:rsidR="00C26802">
              <w:rPr>
                <w:noProof/>
                <w:webHidden/>
              </w:rPr>
            </w:r>
            <w:r w:rsidR="00C26802">
              <w:rPr>
                <w:noProof/>
                <w:webHidden/>
              </w:rPr>
              <w:fldChar w:fldCharType="separate"/>
            </w:r>
            <w:r w:rsidR="00170BF3">
              <w:rPr>
                <w:noProof/>
                <w:webHidden/>
              </w:rPr>
              <w:t>18</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6" w:history="1">
            <w:r w:rsidR="00C26802" w:rsidRPr="003078A7">
              <w:rPr>
                <w:rStyle w:val="Hypertextovodkaz"/>
                <w:b/>
                <w:noProof/>
              </w:rPr>
              <w:t>6.8</w:t>
            </w:r>
            <w:r w:rsidR="00C26802" w:rsidRPr="003078A7">
              <w:rPr>
                <w:rStyle w:val="Hypertextovodkaz"/>
                <w:noProof/>
              </w:rPr>
              <w:t xml:space="preserve"> Protikorozní ochrana ocelových konstrukcí</w:t>
            </w:r>
            <w:r w:rsidR="00C26802">
              <w:rPr>
                <w:noProof/>
                <w:webHidden/>
              </w:rPr>
              <w:tab/>
            </w:r>
            <w:r w:rsidR="00C26802">
              <w:rPr>
                <w:noProof/>
                <w:webHidden/>
              </w:rPr>
              <w:fldChar w:fldCharType="begin"/>
            </w:r>
            <w:r w:rsidR="00C26802">
              <w:rPr>
                <w:noProof/>
                <w:webHidden/>
              </w:rPr>
              <w:instrText xml:space="preserve"> PAGEREF _Toc461170846 \h </w:instrText>
            </w:r>
            <w:r w:rsidR="00C26802">
              <w:rPr>
                <w:noProof/>
                <w:webHidden/>
              </w:rPr>
            </w:r>
            <w:r w:rsidR="00C26802">
              <w:rPr>
                <w:noProof/>
                <w:webHidden/>
              </w:rPr>
              <w:fldChar w:fldCharType="separate"/>
            </w:r>
            <w:r w:rsidR="00170BF3">
              <w:rPr>
                <w:noProof/>
                <w:webHidden/>
              </w:rPr>
              <w:t>18</w:t>
            </w:r>
            <w:r w:rsidR="00C26802">
              <w:rPr>
                <w:noProof/>
                <w:webHidden/>
              </w:rPr>
              <w:fldChar w:fldCharType="end"/>
            </w:r>
          </w:hyperlink>
        </w:p>
        <w:p w:rsidR="00C26802" w:rsidRDefault="00CC3B74">
          <w:pPr>
            <w:pStyle w:val="Obsah2"/>
            <w:rPr>
              <w:rFonts w:asciiTheme="minorHAnsi" w:eastAsiaTheme="minorEastAsia" w:hAnsiTheme="minorHAnsi"/>
              <w:noProof/>
              <w:sz w:val="22"/>
              <w:szCs w:val="22"/>
              <w:lang w:eastAsia="cs-CZ"/>
            </w:rPr>
          </w:pPr>
          <w:hyperlink w:anchor="_Toc461170847" w:history="1">
            <w:r w:rsidR="00C26802" w:rsidRPr="003078A7">
              <w:rPr>
                <w:rStyle w:val="Hypertextovodkaz"/>
                <w:b/>
                <w:noProof/>
              </w:rPr>
              <w:t>6.9</w:t>
            </w:r>
            <w:r w:rsidR="00C26802" w:rsidRPr="003078A7">
              <w:rPr>
                <w:rStyle w:val="Hypertextovodkaz"/>
                <w:noProof/>
              </w:rPr>
              <w:t xml:space="preserve"> Vozovka a výplňové materiály včetně zálivek</w:t>
            </w:r>
            <w:r w:rsidR="00C26802">
              <w:rPr>
                <w:noProof/>
                <w:webHidden/>
              </w:rPr>
              <w:tab/>
            </w:r>
            <w:r w:rsidR="00C26802">
              <w:rPr>
                <w:noProof/>
                <w:webHidden/>
              </w:rPr>
              <w:fldChar w:fldCharType="begin"/>
            </w:r>
            <w:r w:rsidR="00C26802">
              <w:rPr>
                <w:noProof/>
                <w:webHidden/>
              </w:rPr>
              <w:instrText xml:space="preserve"> PAGEREF _Toc461170847 \h </w:instrText>
            </w:r>
            <w:r w:rsidR="00C26802">
              <w:rPr>
                <w:noProof/>
                <w:webHidden/>
              </w:rPr>
            </w:r>
            <w:r w:rsidR="00C26802">
              <w:rPr>
                <w:noProof/>
                <w:webHidden/>
              </w:rPr>
              <w:fldChar w:fldCharType="separate"/>
            </w:r>
            <w:r w:rsidR="00170BF3">
              <w:rPr>
                <w:noProof/>
                <w:webHidden/>
              </w:rPr>
              <w:t>20</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48" w:history="1">
            <w:r w:rsidR="00C26802" w:rsidRPr="003078A7">
              <w:rPr>
                <w:rStyle w:val="Hypertextovodkaz"/>
                <w:rFonts w:ascii="Calibri" w:hAnsi="Calibri" w:cs="Calibri"/>
                <w:b/>
                <w:noProof/>
              </w:rPr>
              <w:t>7</w:t>
            </w:r>
            <w:r w:rsidR="00C26802" w:rsidRPr="003078A7">
              <w:rPr>
                <w:rStyle w:val="Hypertextovodkaz"/>
                <w:rFonts w:ascii="Calibri" w:hAnsi="Calibri" w:cs="Calibri"/>
                <w:noProof/>
              </w:rPr>
              <w:t xml:space="preserve"> Provedené výpočty</w:t>
            </w:r>
            <w:r w:rsidR="00C26802">
              <w:rPr>
                <w:noProof/>
                <w:webHidden/>
              </w:rPr>
              <w:tab/>
            </w:r>
            <w:r w:rsidR="00C26802">
              <w:rPr>
                <w:noProof/>
                <w:webHidden/>
              </w:rPr>
              <w:fldChar w:fldCharType="begin"/>
            </w:r>
            <w:r w:rsidR="00C26802">
              <w:rPr>
                <w:noProof/>
                <w:webHidden/>
              </w:rPr>
              <w:instrText xml:space="preserve"> PAGEREF _Toc461170848 \h </w:instrText>
            </w:r>
            <w:r w:rsidR="00C26802">
              <w:rPr>
                <w:noProof/>
                <w:webHidden/>
              </w:rPr>
            </w:r>
            <w:r w:rsidR="00C26802">
              <w:rPr>
                <w:noProof/>
                <w:webHidden/>
              </w:rPr>
              <w:fldChar w:fldCharType="separate"/>
            </w:r>
            <w:r w:rsidR="00170BF3">
              <w:rPr>
                <w:noProof/>
                <w:webHidden/>
              </w:rPr>
              <w:t>20</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49" w:history="1">
            <w:r w:rsidR="00C26802" w:rsidRPr="003078A7">
              <w:rPr>
                <w:rStyle w:val="Hypertextovodkaz"/>
                <w:rFonts w:ascii="Calibri" w:hAnsi="Calibri" w:cs="Calibri"/>
                <w:b/>
                <w:noProof/>
              </w:rPr>
              <w:t>8</w:t>
            </w:r>
            <w:r w:rsidR="00C26802" w:rsidRPr="003078A7">
              <w:rPr>
                <w:rStyle w:val="Hypertextovodkaz"/>
                <w:rFonts w:ascii="Calibri" w:hAnsi="Calibri" w:cs="Calibri"/>
                <w:noProof/>
              </w:rPr>
              <w:t xml:space="preserve"> Hydrotechnické posouzení</w:t>
            </w:r>
            <w:r w:rsidR="00C26802">
              <w:rPr>
                <w:noProof/>
                <w:webHidden/>
              </w:rPr>
              <w:tab/>
            </w:r>
            <w:r w:rsidR="00C26802">
              <w:rPr>
                <w:noProof/>
                <w:webHidden/>
              </w:rPr>
              <w:fldChar w:fldCharType="begin"/>
            </w:r>
            <w:r w:rsidR="00C26802">
              <w:rPr>
                <w:noProof/>
                <w:webHidden/>
              </w:rPr>
              <w:instrText xml:space="preserve"> PAGEREF _Toc461170849 \h </w:instrText>
            </w:r>
            <w:r w:rsidR="00C26802">
              <w:rPr>
                <w:noProof/>
                <w:webHidden/>
              </w:rPr>
            </w:r>
            <w:r w:rsidR="00C26802">
              <w:rPr>
                <w:noProof/>
                <w:webHidden/>
              </w:rPr>
              <w:fldChar w:fldCharType="separate"/>
            </w:r>
            <w:r w:rsidR="00170BF3">
              <w:rPr>
                <w:noProof/>
                <w:webHidden/>
              </w:rPr>
              <w:t>20</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50" w:history="1">
            <w:r w:rsidR="00C26802" w:rsidRPr="003078A7">
              <w:rPr>
                <w:rStyle w:val="Hypertextovodkaz"/>
                <w:rFonts w:ascii="Calibri" w:hAnsi="Calibri" w:cs="Calibri"/>
                <w:b/>
                <w:noProof/>
              </w:rPr>
              <w:t>9</w:t>
            </w:r>
            <w:r w:rsidR="00C26802" w:rsidRPr="003078A7">
              <w:rPr>
                <w:rStyle w:val="Hypertextovodkaz"/>
                <w:rFonts w:ascii="Calibri" w:hAnsi="Calibri" w:cs="Calibri"/>
                <w:noProof/>
              </w:rPr>
              <w:t xml:space="preserve"> Podklady pro zhotovení dokumentace</w:t>
            </w:r>
            <w:r w:rsidR="00C26802">
              <w:rPr>
                <w:noProof/>
                <w:webHidden/>
              </w:rPr>
              <w:tab/>
            </w:r>
            <w:r w:rsidR="00C26802">
              <w:rPr>
                <w:noProof/>
                <w:webHidden/>
              </w:rPr>
              <w:fldChar w:fldCharType="begin"/>
            </w:r>
            <w:r w:rsidR="00C26802">
              <w:rPr>
                <w:noProof/>
                <w:webHidden/>
              </w:rPr>
              <w:instrText xml:space="preserve"> PAGEREF _Toc461170850 \h </w:instrText>
            </w:r>
            <w:r w:rsidR="00C26802">
              <w:rPr>
                <w:noProof/>
                <w:webHidden/>
              </w:rPr>
            </w:r>
            <w:r w:rsidR="00C26802">
              <w:rPr>
                <w:noProof/>
                <w:webHidden/>
              </w:rPr>
              <w:fldChar w:fldCharType="separate"/>
            </w:r>
            <w:r w:rsidR="00170BF3">
              <w:rPr>
                <w:noProof/>
                <w:webHidden/>
              </w:rPr>
              <w:t>20</w:t>
            </w:r>
            <w:r w:rsidR="00C26802">
              <w:rPr>
                <w:noProof/>
                <w:webHidden/>
              </w:rPr>
              <w:fldChar w:fldCharType="end"/>
            </w:r>
          </w:hyperlink>
        </w:p>
        <w:p w:rsidR="00C26802" w:rsidRDefault="00CC3B74">
          <w:pPr>
            <w:pStyle w:val="Obsah1"/>
            <w:rPr>
              <w:rFonts w:asciiTheme="minorHAnsi" w:eastAsiaTheme="minorEastAsia" w:hAnsiTheme="minorHAnsi"/>
              <w:noProof/>
              <w:sz w:val="22"/>
              <w:szCs w:val="22"/>
              <w:lang w:eastAsia="cs-CZ"/>
            </w:rPr>
          </w:pPr>
          <w:hyperlink w:anchor="_Toc461170851" w:history="1">
            <w:r w:rsidR="00C26802" w:rsidRPr="003078A7">
              <w:rPr>
                <w:rStyle w:val="Hypertextovodkaz"/>
                <w:rFonts w:ascii="Calibri" w:hAnsi="Calibri" w:cs="Calibri"/>
                <w:b/>
                <w:noProof/>
              </w:rPr>
              <w:t>10</w:t>
            </w:r>
            <w:r w:rsidR="00C26802" w:rsidRPr="003078A7">
              <w:rPr>
                <w:rStyle w:val="Hypertextovodkaz"/>
                <w:rFonts w:ascii="Calibri" w:hAnsi="Calibri" w:cs="Calibri"/>
                <w:noProof/>
              </w:rPr>
              <w:t xml:space="preserve"> Závěr</w:t>
            </w:r>
            <w:r w:rsidR="00C26802">
              <w:rPr>
                <w:noProof/>
                <w:webHidden/>
              </w:rPr>
              <w:tab/>
            </w:r>
            <w:r w:rsidR="00C26802">
              <w:rPr>
                <w:noProof/>
                <w:webHidden/>
              </w:rPr>
              <w:fldChar w:fldCharType="begin"/>
            </w:r>
            <w:r w:rsidR="00C26802">
              <w:rPr>
                <w:noProof/>
                <w:webHidden/>
              </w:rPr>
              <w:instrText xml:space="preserve"> PAGEREF _Toc461170851 \h </w:instrText>
            </w:r>
            <w:r w:rsidR="00C26802">
              <w:rPr>
                <w:noProof/>
                <w:webHidden/>
              </w:rPr>
            </w:r>
            <w:r w:rsidR="00C26802">
              <w:rPr>
                <w:noProof/>
                <w:webHidden/>
              </w:rPr>
              <w:fldChar w:fldCharType="separate"/>
            </w:r>
            <w:r w:rsidR="00170BF3">
              <w:rPr>
                <w:noProof/>
                <w:webHidden/>
              </w:rPr>
              <w:t>20</w:t>
            </w:r>
            <w:r w:rsidR="00C26802">
              <w:rPr>
                <w:noProof/>
                <w:webHidden/>
              </w:rPr>
              <w:fldChar w:fldCharType="end"/>
            </w:r>
          </w:hyperlink>
        </w:p>
        <w:p w:rsidR="00354DAD" w:rsidRPr="000529E4" w:rsidRDefault="00354DAD">
          <w:pPr>
            <w:rPr>
              <w:rFonts w:ascii="Calibri" w:hAnsi="Calibri" w:cs="Calibri"/>
              <w:b/>
              <w:bCs/>
              <w:color w:val="FF0000"/>
            </w:rPr>
          </w:pPr>
          <w:r w:rsidRPr="000529E4">
            <w:rPr>
              <w:rFonts w:ascii="Calibri" w:hAnsi="Calibri" w:cs="Calibri"/>
              <w:b/>
              <w:bCs/>
              <w:color w:val="FF0000"/>
            </w:rPr>
            <w:fldChar w:fldCharType="end"/>
          </w:r>
        </w:p>
      </w:sdtContent>
    </w:sdt>
    <w:p w:rsidR="00941D2B" w:rsidRPr="000529E4" w:rsidRDefault="00941D2B">
      <w:pPr>
        <w:jc w:val="left"/>
        <w:rPr>
          <w:rFonts w:ascii="Calibri" w:hAnsi="Calibri" w:cs="Calibri"/>
          <w:color w:val="FF0000"/>
        </w:rPr>
      </w:pPr>
      <w:r w:rsidRPr="000529E4">
        <w:rPr>
          <w:rFonts w:ascii="Calibri" w:hAnsi="Calibri" w:cs="Calibri"/>
          <w:color w:val="FF0000"/>
        </w:rPr>
        <w:br w:type="page"/>
      </w:r>
    </w:p>
    <w:p w:rsidR="000529E4" w:rsidRPr="000529E4" w:rsidRDefault="000529E4" w:rsidP="000529E4">
      <w:pPr>
        <w:pStyle w:val="Nadpis1"/>
        <w:keepLines w:val="0"/>
        <w:pageBreakBefore/>
        <w:widowControl w:val="0"/>
        <w:numPr>
          <w:ilvl w:val="0"/>
          <w:numId w:val="9"/>
        </w:numPr>
        <w:tabs>
          <w:tab w:val="left" w:pos="8207"/>
        </w:tabs>
        <w:suppressAutoHyphens/>
        <w:spacing w:before="170" w:after="57"/>
        <w:ind w:left="283" w:hanging="283"/>
        <w:rPr>
          <w:rFonts w:ascii="Calibri" w:hAnsi="Calibri" w:cs="Calibri"/>
        </w:rPr>
      </w:pPr>
      <w:bookmarkStart w:id="0" w:name="_Toc416331263"/>
      <w:bookmarkStart w:id="1" w:name="_Toc461170811"/>
      <w:r w:rsidRPr="000529E4">
        <w:rPr>
          <w:rFonts w:ascii="Calibri" w:hAnsi="Calibri" w:cs="Calibri"/>
        </w:rPr>
        <w:lastRenderedPageBreak/>
        <w:t>Identifikační údaje</w:t>
      </w:r>
      <w:bookmarkEnd w:id="0"/>
      <w:bookmarkEnd w:id="1"/>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1"/>
        <w:gridCol w:w="7370"/>
      </w:tblGrid>
      <w:tr w:rsidR="000529E4" w:rsidRPr="00AF2802" w:rsidTr="000529E4">
        <w:tc>
          <w:tcPr>
            <w:tcW w:w="2551" w:type="dxa"/>
            <w:shd w:val="clear" w:color="auto" w:fill="auto"/>
          </w:tcPr>
          <w:p w:rsidR="000529E4" w:rsidRPr="00D43C64" w:rsidRDefault="000529E4" w:rsidP="000529E4">
            <w:pPr>
              <w:pStyle w:val="Obsahtabulky"/>
              <w:snapToGrid w:val="0"/>
              <w:ind w:left="57"/>
              <w:rPr>
                <w:rFonts w:ascii="Calibri" w:eastAsia="Arial" w:hAnsi="Calibri" w:cs="Calibri"/>
                <w:b/>
                <w:bCs/>
                <w:szCs w:val="20"/>
              </w:rPr>
            </w:pPr>
            <w:r w:rsidRPr="00D43C64">
              <w:rPr>
                <w:rFonts w:ascii="Calibri" w:hAnsi="Calibri" w:cs="Calibri"/>
                <w:b/>
                <w:bCs/>
              </w:rPr>
              <w:t>Stavba:</w:t>
            </w:r>
          </w:p>
        </w:tc>
        <w:tc>
          <w:tcPr>
            <w:tcW w:w="7370" w:type="dxa"/>
            <w:shd w:val="clear" w:color="auto" w:fill="auto"/>
          </w:tcPr>
          <w:p w:rsidR="000529E4" w:rsidRPr="00D43C64" w:rsidRDefault="00D43C64" w:rsidP="000529E4">
            <w:pPr>
              <w:spacing w:after="0"/>
              <w:ind w:left="57"/>
              <w:rPr>
                <w:rFonts w:ascii="Calibri" w:hAnsi="Calibri" w:cs="Calibri"/>
                <w:b/>
                <w:bCs/>
                <w:sz w:val="20"/>
                <w:szCs w:val="20"/>
              </w:rPr>
            </w:pPr>
            <w:r w:rsidRPr="00D43C64">
              <w:rPr>
                <w:rFonts w:ascii="Calibri" w:hAnsi="Calibri"/>
                <w:b/>
                <w:sz w:val="20"/>
                <w:szCs w:val="20"/>
              </w:rPr>
              <w:t xml:space="preserve">III/3394 Petrovice I, most </w:t>
            </w:r>
            <w:proofErr w:type="spellStart"/>
            <w:r w:rsidRPr="00D43C64">
              <w:rPr>
                <w:rFonts w:ascii="Calibri" w:hAnsi="Calibri"/>
                <w:b/>
                <w:sz w:val="20"/>
                <w:szCs w:val="20"/>
              </w:rPr>
              <w:t>ev.č</w:t>
            </w:r>
            <w:proofErr w:type="spellEnd"/>
            <w:r w:rsidRPr="00D43C64">
              <w:rPr>
                <w:rFonts w:ascii="Calibri" w:hAnsi="Calibri"/>
                <w:b/>
                <w:sz w:val="20"/>
                <w:szCs w:val="20"/>
              </w:rPr>
              <w:t xml:space="preserve"> 3394-1</w:t>
            </w:r>
          </w:p>
        </w:tc>
      </w:tr>
      <w:tr w:rsidR="000529E4" w:rsidRPr="00AF2802" w:rsidTr="000529E4">
        <w:tc>
          <w:tcPr>
            <w:tcW w:w="2551" w:type="dxa"/>
            <w:shd w:val="clear" w:color="auto" w:fill="auto"/>
          </w:tcPr>
          <w:p w:rsidR="000529E4" w:rsidRPr="00D43C64" w:rsidRDefault="000529E4" w:rsidP="000529E4">
            <w:pPr>
              <w:pStyle w:val="Obsahtabulky"/>
              <w:snapToGrid w:val="0"/>
              <w:ind w:left="57"/>
              <w:rPr>
                <w:rFonts w:ascii="Calibri" w:hAnsi="Calibri" w:cs="Calibri"/>
                <w:b/>
                <w:bCs/>
                <w:szCs w:val="20"/>
              </w:rPr>
            </w:pPr>
            <w:r w:rsidRPr="00D43C64">
              <w:rPr>
                <w:rFonts w:ascii="Calibri" w:hAnsi="Calibri" w:cs="Calibri"/>
                <w:b/>
                <w:bCs/>
              </w:rPr>
              <w:t>Objekt:</w:t>
            </w:r>
          </w:p>
        </w:tc>
        <w:tc>
          <w:tcPr>
            <w:tcW w:w="7370" w:type="dxa"/>
            <w:shd w:val="clear" w:color="auto" w:fill="auto"/>
          </w:tcPr>
          <w:p w:rsidR="000529E4" w:rsidRPr="00D43C64" w:rsidRDefault="000529E4" w:rsidP="00D43C64">
            <w:pPr>
              <w:snapToGrid w:val="0"/>
              <w:spacing w:after="0"/>
              <w:ind w:left="57"/>
              <w:rPr>
                <w:rFonts w:ascii="Calibri" w:hAnsi="Calibri" w:cs="Calibri"/>
                <w:sz w:val="20"/>
                <w:szCs w:val="20"/>
              </w:rPr>
            </w:pPr>
            <w:r w:rsidRPr="00D43C64">
              <w:rPr>
                <w:rFonts w:ascii="Calibri" w:hAnsi="Calibri" w:cs="Calibri"/>
                <w:b/>
                <w:bCs/>
                <w:sz w:val="20"/>
                <w:szCs w:val="20"/>
              </w:rPr>
              <w:t xml:space="preserve">SO 201 </w:t>
            </w:r>
            <w:r w:rsidR="00D43C64" w:rsidRPr="00D43C64">
              <w:rPr>
                <w:rFonts w:ascii="Calibri" w:hAnsi="Calibri" w:cs="Calibri"/>
                <w:b/>
                <w:bCs/>
                <w:sz w:val="20"/>
                <w:szCs w:val="20"/>
              </w:rPr>
              <w:t xml:space="preserve">most </w:t>
            </w:r>
            <w:proofErr w:type="spellStart"/>
            <w:r w:rsidR="00D43C64" w:rsidRPr="00D43C64">
              <w:rPr>
                <w:rFonts w:ascii="Calibri" w:hAnsi="Calibri" w:cs="Calibri"/>
                <w:b/>
                <w:bCs/>
                <w:sz w:val="20"/>
                <w:szCs w:val="20"/>
              </w:rPr>
              <w:t>ev.č</w:t>
            </w:r>
            <w:proofErr w:type="spellEnd"/>
            <w:r w:rsidR="00D43C64" w:rsidRPr="00D43C64">
              <w:rPr>
                <w:rFonts w:ascii="Calibri" w:hAnsi="Calibri" w:cs="Calibri"/>
                <w:b/>
                <w:bCs/>
                <w:sz w:val="20"/>
                <w:szCs w:val="20"/>
              </w:rPr>
              <w:t>. 3394-1</w:t>
            </w:r>
          </w:p>
        </w:tc>
      </w:tr>
      <w:tr w:rsidR="000529E4" w:rsidRPr="00AF2802" w:rsidTr="000529E4">
        <w:tc>
          <w:tcPr>
            <w:tcW w:w="2551" w:type="dxa"/>
            <w:shd w:val="clear" w:color="auto" w:fill="auto"/>
          </w:tcPr>
          <w:p w:rsidR="000529E4" w:rsidRPr="00D43C64" w:rsidRDefault="000529E4" w:rsidP="000529E4">
            <w:pPr>
              <w:pStyle w:val="Obsahtabulky"/>
              <w:snapToGrid w:val="0"/>
              <w:ind w:left="57"/>
              <w:rPr>
                <w:rFonts w:ascii="Calibri" w:eastAsia="ArialMT" w:hAnsi="Calibri" w:cs="Calibri"/>
                <w:b/>
                <w:bCs/>
                <w:szCs w:val="20"/>
              </w:rPr>
            </w:pPr>
            <w:r w:rsidRPr="00D43C64">
              <w:rPr>
                <w:rFonts w:ascii="Calibri" w:hAnsi="Calibri" w:cs="Calibri"/>
              </w:rPr>
              <w:t>Stupeň PD:</w:t>
            </w:r>
          </w:p>
        </w:tc>
        <w:tc>
          <w:tcPr>
            <w:tcW w:w="7370" w:type="dxa"/>
            <w:shd w:val="clear" w:color="auto" w:fill="auto"/>
          </w:tcPr>
          <w:p w:rsidR="00FA7B84" w:rsidRPr="00D43C64" w:rsidRDefault="00FA7B84" w:rsidP="00BA1772">
            <w:pPr>
              <w:snapToGrid w:val="0"/>
              <w:spacing w:after="0"/>
              <w:ind w:left="57"/>
              <w:rPr>
                <w:rFonts w:ascii="Calibri" w:eastAsia="ArialMT" w:hAnsi="Calibri" w:cs="Calibri"/>
                <w:b/>
                <w:bCs/>
                <w:sz w:val="20"/>
                <w:szCs w:val="20"/>
              </w:rPr>
            </w:pPr>
            <w:r w:rsidRPr="00D43C64">
              <w:rPr>
                <w:rFonts w:ascii="Calibri" w:eastAsia="ArialMT" w:hAnsi="Calibri" w:cs="Calibri"/>
                <w:b/>
                <w:bCs/>
                <w:sz w:val="20"/>
                <w:szCs w:val="20"/>
              </w:rPr>
              <w:t xml:space="preserve">Dokumentace pro stavební </w:t>
            </w:r>
            <w:proofErr w:type="gramStart"/>
            <w:r w:rsidRPr="00D43C64">
              <w:rPr>
                <w:rFonts w:ascii="Calibri" w:eastAsia="ArialMT" w:hAnsi="Calibri" w:cs="Calibri"/>
                <w:b/>
                <w:bCs/>
                <w:sz w:val="20"/>
                <w:szCs w:val="20"/>
              </w:rPr>
              <w:t>povolení  – DSP</w:t>
            </w:r>
            <w:proofErr w:type="gramEnd"/>
          </w:p>
          <w:p w:rsidR="000529E4" w:rsidRPr="00D43C64" w:rsidRDefault="00BA1772" w:rsidP="00BA1772">
            <w:pPr>
              <w:snapToGrid w:val="0"/>
              <w:spacing w:after="0"/>
              <w:ind w:left="57"/>
              <w:rPr>
                <w:rFonts w:ascii="Calibri" w:hAnsi="Calibri" w:cs="Calibri"/>
                <w:sz w:val="20"/>
                <w:szCs w:val="20"/>
              </w:rPr>
            </w:pPr>
            <w:r w:rsidRPr="00D43C64">
              <w:rPr>
                <w:rFonts w:ascii="Calibri" w:eastAsia="ArialMT" w:hAnsi="Calibri" w:cs="Calibri"/>
                <w:b/>
                <w:bCs/>
                <w:sz w:val="20"/>
                <w:szCs w:val="20"/>
              </w:rPr>
              <w:t>Projektová d</w:t>
            </w:r>
            <w:r w:rsidR="000529E4" w:rsidRPr="00D43C64">
              <w:rPr>
                <w:rFonts w:ascii="Calibri" w:eastAsia="ArialMT" w:hAnsi="Calibri" w:cs="Calibri"/>
                <w:b/>
                <w:bCs/>
                <w:sz w:val="20"/>
                <w:szCs w:val="20"/>
              </w:rPr>
              <w:t xml:space="preserve">okumentace pro </w:t>
            </w:r>
            <w:r w:rsidR="00ED5EAD" w:rsidRPr="00D43C64">
              <w:rPr>
                <w:rFonts w:ascii="Calibri" w:eastAsia="ArialMT" w:hAnsi="Calibri" w:cs="Calibri"/>
                <w:b/>
                <w:bCs/>
                <w:sz w:val="20"/>
                <w:szCs w:val="20"/>
              </w:rPr>
              <w:t>provedení stavby</w:t>
            </w:r>
            <w:r w:rsidR="000529E4" w:rsidRPr="00D43C64">
              <w:rPr>
                <w:rFonts w:ascii="Calibri" w:eastAsia="ArialMT" w:hAnsi="Calibri" w:cs="Calibri"/>
                <w:b/>
                <w:bCs/>
                <w:sz w:val="20"/>
                <w:szCs w:val="20"/>
              </w:rPr>
              <w:t xml:space="preserve"> – </w:t>
            </w:r>
            <w:r w:rsidRPr="00D43C64">
              <w:rPr>
                <w:rFonts w:ascii="Calibri" w:eastAsia="ArialMT" w:hAnsi="Calibri" w:cs="Calibri"/>
                <w:b/>
                <w:bCs/>
                <w:sz w:val="20"/>
                <w:szCs w:val="20"/>
              </w:rPr>
              <w:t>PDPS</w:t>
            </w:r>
          </w:p>
        </w:tc>
      </w:tr>
      <w:tr w:rsidR="000529E4" w:rsidRPr="00AF2802" w:rsidTr="000529E4">
        <w:tc>
          <w:tcPr>
            <w:tcW w:w="2551" w:type="dxa"/>
            <w:shd w:val="clear" w:color="auto" w:fill="auto"/>
          </w:tcPr>
          <w:p w:rsidR="000529E4" w:rsidRPr="00071A73" w:rsidRDefault="000529E4" w:rsidP="000529E4">
            <w:pPr>
              <w:pStyle w:val="Obsahtabulky"/>
              <w:snapToGrid w:val="0"/>
              <w:ind w:left="57"/>
              <w:rPr>
                <w:rFonts w:ascii="Calibri" w:eastAsia="ArialMT" w:hAnsi="Calibri" w:cs="Calibri"/>
                <w:szCs w:val="20"/>
              </w:rPr>
            </w:pPr>
            <w:r w:rsidRPr="00071A73">
              <w:rPr>
                <w:rFonts w:ascii="Calibri" w:hAnsi="Calibri" w:cs="Calibri"/>
              </w:rPr>
              <w:t>Obec:</w:t>
            </w:r>
          </w:p>
        </w:tc>
        <w:tc>
          <w:tcPr>
            <w:tcW w:w="7370" w:type="dxa"/>
            <w:shd w:val="clear" w:color="auto" w:fill="auto"/>
          </w:tcPr>
          <w:p w:rsidR="000529E4" w:rsidRPr="00071A73" w:rsidRDefault="00071A73" w:rsidP="000529E4">
            <w:pPr>
              <w:snapToGrid w:val="0"/>
              <w:spacing w:after="0"/>
              <w:ind w:left="57"/>
              <w:rPr>
                <w:rFonts w:ascii="Calibri" w:hAnsi="Calibri" w:cs="Calibri"/>
                <w:sz w:val="20"/>
                <w:szCs w:val="20"/>
              </w:rPr>
            </w:pPr>
            <w:r w:rsidRPr="00071A73">
              <w:rPr>
                <w:rFonts w:ascii="Calibri" w:eastAsia="ArialMT" w:hAnsi="Calibri" w:cs="Arial"/>
                <w:sz w:val="20"/>
              </w:rPr>
              <w:t>Červené Janovice</w:t>
            </w:r>
          </w:p>
        </w:tc>
      </w:tr>
      <w:tr w:rsidR="000529E4" w:rsidRPr="00AF2802" w:rsidTr="000529E4">
        <w:tc>
          <w:tcPr>
            <w:tcW w:w="2551" w:type="dxa"/>
            <w:shd w:val="clear" w:color="auto" w:fill="auto"/>
          </w:tcPr>
          <w:p w:rsidR="000529E4" w:rsidRPr="00071A73" w:rsidRDefault="000529E4" w:rsidP="000529E4">
            <w:pPr>
              <w:pStyle w:val="Obsahtabulky"/>
              <w:snapToGrid w:val="0"/>
              <w:ind w:left="57"/>
              <w:rPr>
                <w:rFonts w:ascii="Calibri" w:eastAsia="ArialMT" w:hAnsi="Calibri" w:cs="Calibri"/>
                <w:szCs w:val="20"/>
              </w:rPr>
            </w:pPr>
            <w:r w:rsidRPr="00071A73">
              <w:rPr>
                <w:rFonts w:ascii="Calibri" w:hAnsi="Calibri" w:cs="Calibri"/>
              </w:rPr>
              <w:t>Katastrální území:</w:t>
            </w:r>
          </w:p>
        </w:tc>
        <w:tc>
          <w:tcPr>
            <w:tcW w:w="7370" w:type="dxa"/>
            <w:shd w:val="clear" w:color="auto" w:fill="auto"/>
          </w:tcPr>
          <w:p w:rsidR="000529E4" w:rsidRPr="00071A73" w:rsidRDefault="00071A73" w:rsidP="000529E4">
            <w:pPr>
              <w:snapToGrid w:val="0"/>
              <w:spacing w:after="0"/>
              <w:ind w:left="57"/>
              <w:rPr>
                <w:rFonts w:ascii="Calibri" w:eastAsia="ArialMT" w:hAnsi="Calibri" w:cs="Calibri"/>
                <w:sz w:val="20"/>
                <w:szCs w:val="20"/>
              </w:rPr>
            </w:pPr>
            <w:proofErr w:type="spellStart"/>
            <w:r w:rsidRPr="00071A73">
              <w:rPr>
                <w:rFonts w:ascii="Calibri" w:eastAsia="ArialMT" w:hAnsi="Calibri" w:cs="Calibri"/>
                <w:sz w:val="20"/>
                <w:szCs w:val="20"/>
              </w:rPr>
              <w:t>Chvalov</w:t>
            </w:r>
            <w:proofErr w:type="spellEnd"/>
            <w:r w:rsidRPr="00071A73">
              <w:rPr>
                <w:rFonts w:ascii="Calibri" w:eastAsia="ArialMT" w:hAnsi="Calibri" w:cs="Calibri"/>
                <w:sz w:val="20"/>
                <w:szCs w:val="20"/>
              </w:rPr>
              <w:t xml:space="preserve"> u Červených Janovic</w:t>
            </w:r>
            <w:r w:rsidR="000529E4" w:rsidRPr="00071A73">
              <w:rPr>
                <w:rFonts w:ascii="Calibri" w:eastAsia="ArialMT" w:hAnsi="Calibri" w:cs="Calibri"/>
                <w:sz w:val="20"/>
                <w:szCs w:val="20"/>
              </w:rPr>
              <w:t xml:space="preserve"> (</w:t>
            </w:r>
            <w:r w:rsidRPr="00071A73">
              <w:rPr>
                <w:rFonts w:ascii="Calibri" w:eastAsia="ArialMT" w:hAnsi="Calibri" w:cs="Calibri"/>
                <w:sz w:val="20"/>
                <w:szCs w:val="20"/>
              </w:rPr>
              <w:t>620866</w:t>
            </w:r>
            <w:r w:rsidR="000529E4" w:rsidRPr="00071A73">
              <w:rPr>
                <w:rFonts w:ascii="Calibri" w:eastAsia="ArialMT" w:hAnsi="Calibri" w:cs="Calibri"/>
                <w:sz w:val="20"/>
                <w:szCs w:val="20"/>
              </w:rPr>
              <w:t>)</w:t>
            </w:r>
          </w:p>
          <w:p w:rsidR="00071A73" w:rsidRPr="00071A73" w:rsidRDefault="00071A73" w:rsidP="00071A73">
            <w:pPr>
              <w:snapToGrid w:val="0"/>
              <w:spacing w:after="0"/>
              <w:ind w:left="57"/>
              <w:rPr>
                <w:rFonts w:ascii="Calibri" w:hAnsi="Calibri" w:cs="Calibri"/>
                <w:sz w:val="20"/>
                <w:szCs w:val="20"/>
              </w:rPr>
            </w:pPr>
            <w:r w:rsidRPr="00071A73">
              <w:rPr>
                <w:rFonts w:ascii="Calibri" w:eastAsia="ArialMT" w:hAnsi="Calibri" w:cs="Arial"/>
                <w:sz w:val="20"/>
              </w:rPr>
              <w:t>Újezdec (720241)</w:t>
            </w:r>
          </w:p>
        </w:tc>
      </w:tr>
      <w:tr w:rsidR="000529E4" w:rsidRPr="00AF2802" w:rsidTr="000529E4">
        <w:tc>
          <w:tcPr>
            <w:tcW w:w="2551" w:type="dxa"/>
            <w:shd w:val="clear" w:color="auto" w:fill="auto"/>
          </w:tcPr>
          <w:p w:rsidR="000529E4" w:rsidRPr="00D43C64" w:rsidRDefault="000529E4" w:rsidP="000529E4">
            <w:pPr>
              <w:pStyle w:val="Obsahtabulky"/>
              <w:snapToGrid w:val="0"/>
              <w:ind w:left="57"/>
              <w:rPr>
                <w:rFonts w:ascii="Calibri" w:eastAsia="Arial" w:hAnsi="Calibri" w:cs="Calibri"/>
                <w:szCs w:val="20"/>
              </w:rPr>
            </w:pPr>
            <w:r w:rsidRPr="00D43C64">
              <w:rPr>
                <w:rFonts w:ascii="Calibri" w:hAnsi="Calibri" w:cs="Calibri"/>
              </w:rPr>
              <w:t>Kraj:</w:t>
            </w:r>
          </w:p>
        </w:tc>
        <w:tc>
          <w:tcPr>
            <w:tcW w:w="7370" w:type="dxa"/>
            <w:shd w:val="clear" w:color="auto" w:fill="auto"/>
          </w:tcPr>
          <w:p w:rsidR="000529E4" w:rsidRPr="00D43C64" w:rsidRDefault="00D43C64" w:rsidP="00D43C64">
            <w:pPr>
              <w:pStyle w:val="Obsahtabulky"/>
              <w:autoSpaceDE w:val="0"/>
              <w:snapToGrid w:val="0"/>
              <w:ind w:left="57"/>
              <w:rPr>
                <w:rFonts w:ascii="Calibri" w:hAnsi="Calibri" w:cs="Calibri"/>
                <w:szCs w:val="20"/>
              </w:rPr>
            </w:pPr>
            <w:r w:rsidRPr="00D43C64">
              <w:rPr>
                <w:rFonts w:ascii="Calibri" w:eastAsia="Arial" w:hAnsi="Calibri" w:cs="Calibri"/>
                <w:szCs w:val="20"/>
              </w:rPr>
              <w:t>Středočeský kraj</w:t>
            </w:r>
          </w:p>
        </w:tc>
      </w:tr>
      <w:tr w:rsidR="000529E4" w:rsidRPr="00AF2802" w:rsidTr="000529E4">
        <w:tc>
          <w:tcPr>
            <w:tcW w:w="2551" w:type="dxa"/>
            <w:shd w:val="clear" w:color="auto" w:fill="auto"/>
          </w:tcPr>
          <w:p w:rsidR="000529E4" w:rsidRPr="004F7FD0" w:rsidRDefault="000529E4" w:rsidP="000529E4">
            <w:pPr>
              <w:pStyle w:val="Obsahtabulky"/>
              <w:snapToGrid w:val="0"/>
              <w:ind w:left="57"/>
              <w:rPr>
                <w:rFonts w:ascii="Calibri" w:hAnsi="Calibri" w:cs="Calibri"/>
                <w:b/>
                <w:bCs/>
              </w:rPr>
            </w:pPr>
            <w:r w:rsidRPr="004F7FD0">
              <w:rPr>
                <w:rFonts w:ascii="Calibri" w:hAnsi="Calibri" w:cs="Calibri"/>
              </w:rPr>
              <w:t>Investor:</w:t>
            </w:r>
          </w:p>
        </w:tc>
        <w:tc>
          <w:tcPr>
            <w:tcW w:w="7370" w:type="dxa"/>
            <w:shd w:val="clear" w:color="auto" w:fill="auto"/>
          </w:tcPr>
          <w:p w:rsidR="000529E4" w:rsidRPr="0083491D" w:rsidRDefault="0083491D" w:rsidP="000529E4">
            <w:pPr>
              <w:pStyle w:val="Obsahtabulky"/>
              <w:ind w:left="57"/>
              <w:rPr>
                <w:rFonts w:ascii="Calibri" w:hAnsi="Calibri" w:cs="Calibri"/>
                <w:b/>
                <w:bCs/>
              </w:rPr>
            </w:pPr>
            <w:r w:rsidRPr="0083491D">
              <w:rPr>
                <w:rFonts w:ascii="Calibri" w:hAnsi="Calibri" w:cs="Arial"/>
                <w:b/>
                <w:bCs/>
              </w:rPr>
              <w:t>Krajská správa a údržba silnic Středočeského kraje, příspěvková organizace</w:t>
            </w:r>
            <w:r w:rsidR="000529E4" w:rsidRPr="0083491D">
              <w:rPr>
                <w:rFonts w:ascii="Calibri" w:hAnsi="Calibri" w:cs="Calibri"/>
                <w:b/>
                <w:bCs/>
              </w:rPr>
              <w:t xml:space="preserve"> </w:t>
            </w:r>
          </w:p>
          <w:p w:rsidR="004F7FD0" w:rsidRPr="004F7FD0" w:rsidRDefault="004F7FD0" w:rsidP="004F7FD0">
            <w:pPr>
              <w:pStyle w:val="Obsahtabulky"/>
              <w:ind w:left="57"/>
              <w:rPr>
                <w:rFonts w:ascii="Calibri" w:hAnsi="Calibri" w:cs="Calibri"/>
              </w:rPr>
            </w:pPr>
            <w:r w:rsidRPr="004F7FD0">
              <w:rPr>
                <w:rFonts w:ascii="Calibri" w:hAnsi="Calibri" w:cs="Calibri"/>
              </w:rPr>
              <w:t>Zborovská 81/11, 150 00</w:t>
            </w:r>
            <w:r w:rsidR="000529E4" w:rsidRPr="004F7FD0">
              <w:rPr>
                <w:rFonts w:ascii="Calibri" w:hAnsi="Calibri" w:cs="Calibri"/>
              </w:rPr>
              <w:t xml:space="preserve"> </w:t>
            </w:r>
            <w:r w:rsidRPr="004F7FD0">
              <w:rPr>
                <w:rFonts w:ascii="Calibri" w:hAnsi="Calibri" w:cs="Calibri"/>
              </w:rPr>
              <w:t>Praha 5</w:t>
            </w:r>
          </w:p>
        </w:tc>
      </w:tr>
      <w:tr w:rsidR="000529E4" w:rsidRPr="00AF2802" w:rsidTr="000529E4">
        <w:tc>
          <w:tcPr>
            <w:tcW w:w="2551" w:type="dxa"/>
            <w:shd w:val="clear" w:color="auto" w:fill="auto"/>
          </w:tcPr>
          <w:p w:rsidR="000529E4" w:rsidRPr="00355D98" w:rsidRDefault="000529E4" w:rsidP="000529E4">
            <w:pPr>
              <w:pStyle w:val="Obsahtabulky"/>
              <w:snapToGrid w:val="0"/>
              <w:ind w:left="57"/>
              <w:rPr>
                <w:rFonts w:ascii="Calibri" w:hAnsi="Calibri" w:cs="Calibri"/>
                <w:b/>
                <w:bCs/>
              </w:rPr>
            </w:pPr>
            <w:r w:rsidRPr="00355D98">
              <w:rPr>
                <w:rFonts w:ascii="Calibri" w:hAnsi="Calibri" w:cs="Calibri"/>
              </w:rPr>
              <w:t>Projektant:</w:t>
            </w:r>
          </w:p>
        </w:tc>
        <w:tc>
          <w:tcPr>
            <w:tcW w:w="7370" w:type="dxa"/>
            <w:shd w:val="clear" w:color="auto" w:fill="auto"/>
          </w:tcPr>
          <w:p w:rsidR="000529E4" w:rsidRPr="00355D98" w:rsidRDefault="000529E4" w:rsidP="000529E4">
            <w:pPr>
              <w:pStyle w:val="Obsahtabulky"/>
              <w:ind w:left="57"/>
              <w:rPr>
                <w:rFonts w:ascii="Calibri" w:hAnsi="Calibri" w:cs="Calibri"/>
              </w:rPr>
            </w:pPr>
            <w:r w:rsidRPr="00355D98">
              <w:rPr>
                <w:rFonts w:ascii="Calibri" w:hAnsi="Calibri" w:cs="Calibri"/>
                <w:b/>
                <w:bCs/>
              </w:rPr>
              <w:t>AF-CITYPLAN s.r.o.</w:t>
            </w:r>
          </w:p>
          <w:p w:rsidR="000529E4" w:rsidRPr="00355D98" w:rsidRDefault="00142825" w:rsidP="004F7FD0">
            <w:pPr>
              <w:pStyle w:val="Obsahtabulky"/>
              <w:tabs>
                <w:tab w:val="left" w:pos="567"/>
              </w:tabs>
              <w:ind w:left="57"/>
              <w:rPr>
                <w:rFonts w:ascii="Calibri" w:hAnsi="Calibri" w:cs="Calibri"/>
              </w:rPr>
            </w:pPr>
            <w:r w:rsidRPr="00355D98">
              <w:rPr>
                <w:rFonts w:ascii="Calibri" w:hAnsi="Calibri" w:cs="Calibri"/>
              </w:rPr>
              <w:t>Magistrů</w:t>
            </w:r>
            <w:r w:rsidR="000529E4" w:rsidRPr="00355D98">
              <w:rPr>
                <w:rFonts w:ascii="Calibri" w:hAnsi="Calibri" w:cs="Calibri"/>
              </w:rPr>
              <w:t xml:space="preserve"> </w:t>
            </w:r>
            <w:r w:rsidRPr="00355D98">
              <w:rPr>
                <w:rFonts w:ascii="Calibri" w:hAnsi="Calibri" w:cs="Calibri"/>
              </w:rPr>
              <w:t>1275</w:t>
            </w:r>
            <w:r w:rsidR="000529E4" w:rsidRPr="00355D98">
              <w:rPr>
                <w:rFonts w:ascii="Calibri" w:hAnsi="Calibri" w:cs="Calibri"/>
              </w:rPr>
              <w:t>/</w:t>
            </w:r>
            <w:r w:rsidRPr="00355D98">
              <w:rPr>
                <w:rFonts w:ascii="Calibri" w:hAnsi="Calibri" w:cs="Calibri"/>
              </w:rPr>
              <w:t>13</w:t>
            </w:r>
            <w:r w:rsidR="000529E4" w:rsidRPr="00355D98">
              <w:rPr>
                <w:rFonts w:ascii="Calibri" w:hAnsi="Calibri" w:cs="Calibri"/>
              </w:rPr>
              <w:t>, 1</w:t>
            </w:r>
            <w:r w:rsidRPr="00355D98">
              <w:rPr>
                <w:rFonts w:ascii="Calibri" w:hAnsi="Calibri" w:cs="Calibri"/>
              </w:rPr>
              <w:t>4</w:t>
            </w:r>
            <w:r w:rsidR="000529E4" w:rsidRPr="00355D98">
              <w:rPr>
                <w:rFonts w:ascii="Calibri" w:hAnsi="Calibri" w:cs="Calibri"/>
              </w:rPr>
              <w:t xml:space="preserve">0 00 Praha </w:t>
            </w:r>
            <w:r w:rsidRPr="00355D98">
              <w:rPr>
                <w:rFonts w:ascii="Calibri" w:hAnsi="Calibri" w:cs="Calibri"/>
              </w:rPr>
              <w:t>4</w:t>
            </w:r>
          </w:p>
        </w:tc>
      </w:tr>
      <w:tr w:rsidR="000529E4" w:rsidRPr="00AF2802" w:rsidTr="000529E4">
        <w:tc>
          <w:tcPr>
            <w:tcW w:w="2551" w:type="dxa"/>
            <w:shd w:val="clear" w:color="auto" w:fill="auto"/>
          </w:tcPr>
          <w:p w:rsidR="000529E4" w:rsidRPr="00AF2802" w:rsidRDefault="000529E4" w:rsidP="000529E4">
            <w:pPr>
              <w:pStyle w:val="Obsahtabulky"/>
              <w:snapToGrid w:val="0"/>
              <w:ind w:left="57"/>
              <w:rPr>
                <w:rFonts w:ascii="Calibri" w:hAnsi="Calibri" w:cs="Calibri"/>
                <w:szCs w:val="20"/>
                <w:highlight w:val="yellow"/>
              </w:rPr>
            </w:pPr>
            <w:r w:rsidRPr="004F7FD0">
              <w:rPr>
                <w:rFonts w:ascii="Calibri" w:hAnsi="Calibri" w:cs="Calibri"/>
              </w:rPr>
              <w:t>Zodpovědný projektant:</w:t>
            </w:r>
          </w:p>
        </w:tc>
        <w:tc>
          <w:tcPr>
            <w:tcW w:w="7370" w:type="dxa"/>
            <w:shd w:val="clear" w:color="auto" w:fill="auto"/>
          </w:tcPr>
          <w:p w:rsidR="000529E4" w:rsidRPr="00F217BD" w:rsidRDefault="000529E4" w:rsidP="000529E4">
            <w:pPr>
              <w:pStyle w:val="Obsahtabulky"/>
              <w:snapToGrid w:val="0"/>
              <w:ind w:left="57"/>
              <w:rPr>
                <w:rFonts w:ascii="Calibri" w:hAnsi="Calibri" w:cs="Calibri"/>
                <w:szCs w:val="20"/>
              </w:rPr>
            </w:pPr>
            <w:r w:rsidRPr="00E22C27">
              <w:rPr>
                <w:rFonts w:ascii="Calibri" w:hAnsi="Calibri" w:cs="Calibri"/>
                <w:szCs w:val="20"/>
              </w:rPr>
              <w:t>Ing</w:t>
            </w:r>
            <w:r w:rsidRPr="00F217BD">
              <w:rPr>
                <w:rFonts w:ascii="Calibri" w:hAnsi="Calibri" w:cs="Calibri"/>
                <w:szCs w:val="20"/>
              </w:rPr>
              <w:t xml:space="preserve">. </w:t>
            </w:r>
            <w:proofErr w:type="spellStart"/>
            <w:r w:rsidR="00355D98" w:rsidRPr="00F217BD">
              <w:rPr>
                <w:rFonts w:ascii="Calibri" w:hAnsi="Calibri" w:cs="Calibri"/>
                <w:szCs w:val="20"/>
              </w:rPr>
              <w:t>J</w:t>
            </w:r>
            <w:r w:rsidR="00AF2D8E" w:rsidRPr="00F217BD">
              <w:rPr>
                <w:rFonts w:ascii="Calibri" w:hAnsi="Calibri" w:cs="Calibri"/>
                <w:szCs w:val="20"/>
              </w:rPr>
              <w:t>íří</w:t>
            </w:r>
            <w:proofErr w:type="spellEnd"/>
            <w:r w:rsidR="00D44E0B" w:rsidRPr="00F217BD">
              <w:rPr>
                <w:rFonts w:ascii="Calibri" w:hAnsi="Calibri" w:cs="Calibri"/>
                <w:szCs w:val="20"/>
              </w:rPr>
              <w:t xml:space="preserve"> </w:t>
            </w:r>
            <w:r w:rsidR="00355D98" w:rsidRPr="00F217BD">
              <w:rPr>
                <w:rFonts w:ascii="Calibri" w:hAnsi="Calibri" w:cs="Calibri"/>
                <w:szCs w:val="20"/>
              </w:rPr>
              <w:t>.Švarc</w:t>
            </w:r>
          </w:p>
          <w:p w:rsidR="000529E4" w:rsidRPr="00F217BD" w:rsidRDefault="000529E4" w:rsidP="000529E4">
            <w:pPr>
              <w:pStyle w:val="Obsahtabulky"/>
              <w:ind w:left="57"/>
              <w:rPr>
                <w:rFonts w:ascii="Calibri" w:hAnsi="Calibri" w:cs="Calibri"/>
                <w:szCs w:val="20"/>
              </w:rPr>
            </w:pPr>
            <w:r w:rsidRPr="00F217BD">
              <w:rPr>
                <w:rFonts w:ascii="Calibri" w:hAnsi="Calibri" w:cs="Calibri"/>
                <w:szCs w:val="20"/>
              </w:rPr>
              <w:t>telefon: +420 </w:t>
            </w:r>
            <w:r w:rsidRPr="00F217BD">
              <w:rPr>
                <w:rFonts w:ascii="Calibri" w:hAnsi="Calibri" w:cs="Calibri"/>
              </w:rPr>
              <w:t>77</w:t>
            </w:r>
            <w:r w:rsidR="006E431E" w:rsidRPr="00F217BD">
              <w:rPr>
                <w:rFonts w:ascii="Calibri" w:hAnsi="Calibri" w:cs="Calibri"/>
              </w:rPr>
              <w:t>8</w:t>
            </w:r>
            <w:r w:rsidRPr="00F217BD">
              <w:rPr>
                <w:rFonts w:ascii="Calibri" w:hAnsi="Calibri" w:cs="Calibri"/>
              </w:rPr>
              <w:t> </w:t>
            </w:r>
            <w:r w:rsidR="00F217BD" w:rsidRPr="00F217BD">
              <w:rPr>
                <w:rFonts w:ascii="Calibri" w:hAnsi="Calibri" w:cs="Calibri"/>
              </w:rPr>
              <w:t>543</w:t>
            </w:r>
            <w:r w:rsidRPr="00F217BD">
              <w:rPr>
                <w:rFonts w:ascii="Calibri" w:hAnsi="Calibri" w:cs="Calibri"/>
              </w:rPr>
              <w:t xml:space="preserve"> </w:t>
            </w:r>
            <w:r w:rsidR="00F217BD" w:rsidRPr="00F217BD">
              <w:rPr>
                <w:rFonts w:ascii="Calibri" w:hAnsi="Calibri" w:cs="Calibri"/>
              </w:rPr>
              <w:t>860</w:t>
            </w:r>
          </w:p>
          <w:p w:rsidR="00BA1772" w:rsidRPr="00AF2802" w:rsidRDefault="000529E4" w:rsidP="003A347C">
            <w:pPr>
              <w:pStyle w:val="Obsahtabulky"/>
              <w:ind w:left="57"/>
              <w:rPr>
                <w:rFonts w:ascii="Calibri" w:hAnsi="Calibri" w:cs="Calibri"/>
                <w:highlight w:val="yellow"/>
              </w:rPr>
            </w:pPr>
            <w:r w:rsidRPr="003A347C">
              <w:rPr>
                <w:rFonts w:ascii="Calibri" w:hAnsi="Calibri" w:cs="Calibri"/>
                <w:szCs w:val="20"/>
              </w:rPr>
              <w:t xml:space="preserve">e-mail: </w:t>
            </w:r>
            <w:r w:rsidR="003A347C" w:rsidRPr="003A347C">
              <w:rPr>
                <w:rFonts w:ascii="Calibri" w:hAnsi="Calibri" w:cs="Calibri"/>
                <w:szCs w:val="20"/>
              </w:rPr>
              <w:t>jiri</w:t>
            </w:r>
            <w:r w:rsidR="000A2D3C" w:rsidRPr="003A347C">
              <w:rPr>
                <w:rFonts w:ascii="Calibri" w:hAnsi="Calibri" w:cs="Calibri"/>
                <w:szCs w:val="20"/>
              </w:rPr>
              <w:t>.</w:t>
            </w:r>
            <w:r w:rsidR="003A347C" w:rsidRPr="003A347C">
              <w:rPr>
                <w:rFonts w:ascii="Calibri" w:hAnsi="Calibri" w:cs="Calibri"/>
                <w:szCs w:val="20"/>
              </w:rPr>
              <w:t>svarc</w:t>
            </w:r>
            <w:r w:rsidRPr="003A347C">
              <w:rPr>
                <w:rFonts w:ascii="Calibri" w:hAnsi="Calibri" w:cs="Calibri"/>
                <w:szCs w:val="20"/>
              </w:rPr>
              <w:t>@afconsult.com</w:t>
            </w:r>
          </w:p>
        </w:tc>
      </w:tr>
      <w:tr w:rsidR="000529E4" w:rsidRPr="00AF2802" w:rsidTr="000529E4">
        <w:tc>
          <w:tcPr>
            <w:tcW w:w="2551" w:type="dxa"/>
            <w:shd w:val="clear" w:color="auto" w:fill="auto"/>
          </w:tcPr>
          <w:p w:rsidR="000529E4" w:rsidRPr="00355D98" w:rsidRDefault="000529E4" w:rsidP="000529E4">
            <w:pPr>
              <w:pStyle w:val="Obsahtabulky"/>
              <w:snapToGrid w:val="0"/>
              <w:ind w:left="57"/>
              <w:rPr>
                <w:rFonts w:ascii="Calibri" w:hAnsi="Calibri" w:cs="Calibri"/>
                <w:szCs w:val="20"/>
              </w:rPr>
            </w:pPr>
            <w:r w:rsidRPr="00355D98">
              <w:rPr>
                <w:rFonts w:ascii="Calibri" w:hAnsi="Calibri" w:cs="Calibri"/>
              </w:rPr>
              <w:t>Převáděná komunikace:</w:t>
            </w:r>
          </w:p>
        </w:tc>
        <w:tc>
          <w:tcPr>
            <w:tcW w:w="7370" w:type="dxa"/>
            <w:shd w:val="clear" w:color="auto" w:fill="auto"/>
          </w:tcPr>
          <w:p w:rsidR="000529E4" w:rsidRPr="00355D98" w:rsidRDefault="000529E4" w:rsidP="00355D98">
            <w:pPr>
              <w:pStyle w:val="Obsahtabulky"/>
              <w:snapToGrid w:val="0"/>
              <w:ind w:left="57"/>
              <w:rPr>
                <w:rFonts w:ascii="Calibri" w:hAnsi="Calibri" w:cs="Calibri"/>
              </w:rPr>
            </w:pPr>
            <w:r w:rsidRPr="00355D98">
              <w:rPr>
                <w:rFonts w:ascii="Calibri" w:hAnsi="Calibri" w:cs="Calibri"/>
                <w:szCs w:val="20"/>
              </w:rPr>
              <w:t>komunikace</w:t>
            </w:r>
            <w:r w:rsidR="008674B8" w:rsidRPr="00355D98">
              <w:rPr>
                <w:rFonts w:ascii="Calibri" w:hAnsi="Calibri" w:cs="Calibri"/>
                <w:szCs w:val="20"/>
              </w:rPr>
              <w:t xml:space="preserve"> I</w:t>
            </w:r>
            <w:r w:rsidR="00355D98" w:rsidRPr="00355D98">
              <w:rPr>
                <w:rFonts w:ascii="Calibri" w:hAnsi="Calibri" w:cs="Calibri"/>
                <w:szCs w:val="20"/>
              </w:rPr>
              <w:t>I</w:t>
            </w:r>
            <w:r w:rsidR="008674B8" w:rsidRPr="00355D98">
              <w:rPr>
                <w:rFonts w:ascii="Calibri" w:hAnsi="Calibri" w:cs="Calibri"/>
                <w:szCs w:val="20"/>
              </w:rPr>
              <w:t>I/</w:t>
            </w:r>
            <w:r w:rsidR="00355D98" w:rsidRPr="00355D98">
              <w:rPr>
                <w:rFonts w:ascii="Calibri" w:hAnsi="Calibri" w:cs="Calibri"/>
                <w:szCs w:val="20"/>
              </w:rPr>
              <w:t>3394</w:t>
            </w:r>
          </w:p>
        </w:tc>
      </w:tr>
      <w:tr w:rsidR="000529E4" w:rsidRPr="00AF2802" w:rsidTr="000529E4">
        <w:tc>
          <w:tcPr>
            <w:tcW w:w="2551" w:type="dxa"/>
            <w:shd w:val="clear" w:color="auto" w:fill="auto"/>
          </w:tcPr>
          <w:p w:rsidR="000529E4" w:rsidRPr="00D44E0B" w:rsidRDefault="000529E4" w:rsidP="000529E4">
            <w:pPr>
              <w:pStyle w:val="Obsahtabulky"/>
              <w:snapToGrid w:val="0"/>
              <w:ind w:left="57"/>
              <w:rPr>
                <w:rFonts w:ascii="Calibri" w:hAnsi="Calibri" w:cs="Calibri"/>
                <w:szCs w:val="20"/>
              </w:rPr>
            </w:pPr>
            <w:r w:rsidRPr="00D44E0B">
              <w:rPr>
                <w:rFonts w:ascii="Calibri" w:hAnsi="Calibri" w:cs="Calibri"/>
              </w:rPr>
              <w:t>Staničení:</w:t>
            </w:r>
          </w:p>
        </w:tc>
        <w:tc>
          <w:tcPr>
            <w:tcW w:w="7370" w:type="dxa"/>
            <w:shd w:val="clear" w:color="auto" w:fill="auto"/>
          </w:tcPr>
          <w:p w:rsidR="000529E4" w:rsidRPr="00D44E0B" w:rsidRDefault="000529E4" w:rsidP="00D44E0B">
            <w:pPr>
              <w:pStyle w:val="Obsahtabulky"/>
              <w:snapToGrid w:val="0"/>
              <w:ind w:left="57"/>
              <w:rPr>
                <w:rFonts w:ascii="Calibri" w:hAnsi="Calibri" w:cs="Calibri"/>
              </w:rPr>
            </w:pPr>
            <w:proofErr w:type="gramStart"/>
            <w:r w:rsidRPr="00D44E0B">
              <w:rPr>
                <w:rFonts w:ascii="Calibri" w:hAnsi="Calibri" w:cs="Calibri"/>
                <w:szCs w:val="20"/>
              </w:rPr>
              <w:t xml:space="preserve">km </w:t>
            </w:r>
            <w:r w:rsidR="00D44E0B" w:rsidRPr="00D44E0B">
              <w:rPr>
                <w:rFonts w:ascii="Calibri" w:hAnsi="Calibri" w:cs="Calibri"/>
                <w:szCs w:val="20"/>
              </w:rPr>
              <w:t>2</w:t>
            </w:r>
            <w:r w:rsidRPr="00D44E0B">
              <w:rPr>
                <w:rFonts w:ascii="Calibri" w:hAnsi="Calibri" w:cs="Calibri"/>
                <w:szCs w:val="20"/>
              </w:rPr>
              <w:t>,</w:t>
            </w:r>
            <w:r w:rsidR="00D44E0B" w:rsidRPr="00D44E0B">
              <w:rPr>
                <w:rFonts w:ascii="Calibri" w:hAnsi="Calibri" w:cs="Calibri"/>
                <w:szCs w:val="20"/>
              </w:rPr>
              <w:t>672</w:t>
            </w:r>
            <w:proofErr w:type="gramEnd"/>
          </w:p>
        </w:tc>
      </w:tr>
      <w:tr w:rsidR="000529E4" w:rsidRPr="00AF2802" w:rsidTr="000529E4">
        <w:tc>
          <w:tcPr>
            <w:tcW w:w="2551" w:type="dxa"/>
            <w:shd w:val="clear" w:color="auto" w:fill="auto"/>
          </w:tcPr>
          <w:p w:rsidR="000529E4" w:rsidRPr="00355D98" w:rsidRDefault="000529E4" w:rsidP="000529E4">
            <w:pPr>
              <w:pStyle w:val="Obsahtabulky"/>
              <w:snapToGrid w:val="0"/>
              <w:ind w:left="57"/>
              <w:rPr>
                <w:rFonts w:ascii="Calibri" w:hAnsi="Calibri" w:cs="Calibri"/>
                <w:szCs w:val="20"/>
              </w:rPr>
            </w:pPr>
            <w:r w:rsidRPr="00355D98">
              <w:rPr>
                <w:rFonts w:ascii="Calibri" w:hAnsi="Calibri" w:cs="Calibri"/>
              </w:rPr>
              <w:t>Přemosťovaná překážka:</w:t>
            </w:r>
          </w:p>
        </w:tc>
        <w:tc>
          <w:tcPr>
            <w:tcW w:w="7370" w:type="dxa"/>
            <w:shd w:val="clear" w:color="auto" w:fill="auto"/>
          </w:tcPr>
          <w:p w:rsidR="000529E4" w:rsidRPr="00355D98" w:rsidRDefault="00355D98" w:rsidP="000529E4">
            <w:pPr>
              <w:pStyle w:val="Obsahtabulky"/>
              <w:snapToGrid w:val="0"/>
              <w:ind w:left="57"/>
              <w:rPr>
                <w:rFonts w:ascii="Calibri" w:hAnsi="Calibri" w:cs="Calibri"/>
                <w:szCs w:val="20"/>
              </w:rPr>
            </w:pPr>
            <w:r w:rsidRPr="00355D98">
              <w:rPr>
                <w:rFonts w:ascii="Calibri" w:hAnsi="Calibri" w:cs="Calibri"/>
                <w:szCs w:val="20"/>
              </w:rPr>
              <w:t>Paběnický potok</w:t>
            </w:r>
          </w:p>
          <w:p w:rsidR="000529E4" w:rsidRPr="00355D98" w:rsidRDefault="000529E4" w:rsidP="000529E4">
            <w:pPr>
              <w:pStyle w:val="Obsahtabulky"/>
              <w:snapToGrid w:val="0"/>
              <w:ind w:left="57"/>
              <w:rPr>
                <w:rFonts w:ascii="Calibri" w:hAnsi="Calibri" w:cs="Calibri"/>
              </w:rPr>
            </w:pPr>
          </w:p>
        </w:tc>
      </w:tr>
      <w:tr w:rsidR="000529E4" w:rsidRPr="00AF2802" w:rsidTr="000529E4">
        <w:tc>
          <w:tcPr>
            <w:tcW w:w="2551" w:type="dxa"/>
            <w:shd w:val="clear" w:color="auto" w:fill="auto"/>
          </w:tcPr>
          <w:p w:rsidR="000529E4" w:rsidRPr="00355D98" w:rsidRDefault="000529E4" w:rsidP="000529E4">
            <w:pPr>
              <w:pStyle w:val="Obsahtabulky"/>
              <w:snapToGrid w:val="0"/>
              <w:ind w:left="57"/>
              <w:rPr>
                <w:rFonts w:ascii="Calibri" w:eastAsia="Lucida Sans Unicode" w:hAnsi="Calibri" w:cs="Calibri"/>
                <w:szCs w:val="20"/>
              </w:rPr>
            </w:pPr>
            <w:r w:rsidRPr="00355D98">
              <w:rPr>
                <w:rFonts w:ascii="Calibri" w:hAnsi="Calibri" w:cs="Calibri"/>
              </w:rPr>
              <w:t>Úhel křížení:</w:t>
            </w:r>
          </w:p>
        </w:tc>
        <w:tc>
          <w:tcPr>
            <w:tcW w:w="7370" w:type="dxa"/>
            <w:shd w:val="clear" w:color="auto" w:fill="auto"/>
          </w:tcPr>
          <w:p w:rsidR="000529E4" w:rsidRPr="00355D98" w:rsidRDefault="00355D98" w:rsidP="00355D98">
            <w:pPr>
              <w:pStyle w:val="Obsahtabulky"/>
              <w:snapToGrid w:val="0"/>
              <w:ind w:left="57"/>
              <w:rPr>
                <w:rFonts w:ascii="Calibri" w:hAnsi="Calibri" w:cs="Calibri"/>
              </w:rPr>
            </w:pPr>
            <w:r w:rsidRPr="00355D98">
              <w:rPr>
                <w:rFonts w:ascii="Calibri" w:eastAsia="Lucida Sans Unicode" w:hAnsi="Calibri" w:cs="Calibri"/>
                <w:szCs w:val="20"/>
              </w:rPr>
              <w:t>90</w:t>
            </w:r>
            <w:r w:rsidR="000529E4" w:rsidRPr="00355D98">
              <w:rPr>
                <w:rFonts w:ascii="Calibri" w:eastAsia="Lucida Sans Unicode" w:hAnsi="Calibri" w:cs="Calibri"/>
                <w:szCs w:val="20"/>
              </w:rPr>
              <w:t>,</w:t>
            </w:r>
            <w:r w:rsidRPr="00355D98">
              <w:rPr>
                <w:rFonts w:ascii="Calibri" w:eastAsia="Lucida Sans Unicode" w:hAnsi="Calibri" w:cs="Calibri"/>
                <w:szCs w:val="20"/>
              </w:rPr>
              <w:t>0</w:t>
            </w:r>
            <w:r w:rsidR="000529E4" w:rsidRPr="00355D98">
              <w:rPr>
                <w:rFonts w:ascii="Calibri" w:eastAsia="Lucida Sans Unicode" w:hAnsi="Calibri" w:cs="Calibri"/>
                <w:szCs w:val="20"/>
              </w:rPr>
              <w:t> </w:t>
            </w:r>
            <w:r>
              <w:rPr>
                <w:rFonts w:ascii="Calibri" w:eastAsia="Lucida Sans Unicode" w:hAnsi="Calibri" w:cs="Calibri"/>
                <w:szCs w:val="20"/>
              </w:rPr>
              <w:t>°</w:t>
            </w:r>
          </w:p>
        </w:tc>
      </w:tr>
    </w:tbl>
    <w:p w:rsidR="000529E4" w:rsidRPr="00451B2D" w:rsidRDefault="000529E4" w:rsidP="000529E4">
      <w:pPr>
        <w:pStyle w:val="Nadpis1"/>
        <w:keepLines w:val="0"/>
        <w:pageBreakBefore/>
        <w:widowControl w:val="0"/>
        <w:numPr>
          <w:ilvl w:val="0"/>
          <w:numId w:val="9"/>
        </w:numPr>
        <w:tabs>
          <w:tab w:val="left" w:pos="8207"/>
        </w:tabs>
        <w:suppressAutoHyphens/>
        <w:spacing w:before="170" w:after="57"/>
        <w:ind w:left="283" w:hanging="283"/>
        <w:rPr>
          <w:rFonts w:ascii="Calibri" w:hAnsi="Calibri" w:cs="Calibri"/>
        </w:rPr>
      </w:pPr>
      <w:bookmarkStart w:id="2" w:name="_Toc416331264"/>
      <w:bookmarkStart w:id="3" w:name="_Toc461170812"/>
      <w:r w:rsidRPr="00451B2D">
        <w:rPr>
          <w:rFonts w:ascii="Calibri" w:hAnsi="Calibri" w:cs="Calibri"/>
        </w:rPr>
        <w:lastRenderedPageBreak/>
        <w:t>Základní údaje o mostním objektu</w:t>
      </w:r>
      <w:bookmarkEnd w:id="2"/>
      <w:bookmarkEnd w:id="3"/>
    </w:p>
    <w:tbl>
      <w:tblPr>
        <w:tblW w:w="8505" w:type="dxa"/>
        <w:tblInd w:w="70" w:type="dxa"/>
        <w:tblLayout w:type="fixed"/>
        <w:tblCellMar>
          <w:left w:w="70" w:type="dxa"/>
          <w:right w:w="70" w:type="dxa"/>
        </w:tblCellMar>
        <w:tblLook w:val="0000" w:firstRow="0" w:lastRow="0" w:firstColumn="0" w:lastColumn="0" w:noHBand="0" w:noVBand="0"/>
      </w:tblPr>
      <w:tblGrid>
        <w:gridCol w:w="1134"/>
        <w:gridCol w:w="2551"/>
        <w:gridCol w:w="4820"/>
      </w:tblGrid>
      <w:tr w:rsidR="000529E4" w:rsidRPr="00451B2D" w:rsidTr="000529E4">
        <w:trPr>
          <w:trHeight w:hRule="exact" w:val="283"/>
        </w:trPr>
        <w:tc>
          <w:tcPr>
            <w:tcW w:w="8505" w:type="dxa"/>
            <w:gridSpan w:val="3"/>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Charakteristika mostu dle ČSN 73 6200, kap. 4:</w:t>
            </w:r>
          </w:p>
        </w:tc>
      </w:tr>
      <w:tr w:rsidR="000529E4" w:rsidRPr="00451B2D"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b/>
                <w:bCs/>
              </w:rPr>
            </w:pPr>
            <w:r w:rsidRPr="00451B2D">
              <w:rPr>
                <w:rFonts w:ascii="Calibri" w:hAnsi="Calibri" w:cs="Calibri"/>
              </w:rPr>
              <w:t>kap. 4.1</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b/>
                <w:bCs/>
              </w:rPr>
              <w:t>most</w:t>
            </w:r>
            <w:r w:rsidRPr="00451B2D">
              <w:rPr>
                <w:rFonts w:ascii="Calibri" w:hAnsi="Calibri" w:cs="Calibri"/>
              </w:rPr>
              <w:t xml:space="preserve"> na pozemní komunikaci</w:t>
            </w:r>
          </w:p>
        </w:tc>
      </w:tr>
      <w:tr w:rsidR="000529E4" w:rsidRPr="00451B2D"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4.2</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přes vodoteč</w:t>
            </w:r>
          </w:p>
        </w:tc>
      </w:tr>
      <w:tr w:rsidR="000529E4" w:rsidRPr="00451B2D"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4.3</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o jednom otvoru, poli</w:t>
            </w:r>
          </w:p>
        </w:tc>
      </w:tr>
      <w:tr w:rsidR="000529E4" w:rsidRPr="00451B2D"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4.4</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s mostovkou v jedné úrovni (jednopodlažní)</w:t>
            </w:r>
          </w:p>
        </w:tc>
      </w:tr>
      <w:tr w:rsidR="000529E4" w:rsidRPr="00451B2D"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4.5</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s horní mostovkou</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4.6</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bez přesypávky</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4.7</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nepohyblivý</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4.8</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trvalý</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4.9</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w:t>
            </w:r>
          </w:p>
        </w:tc>
      </w:tr>
      <w:tr w:rsidR="000529E4" w:rsidRPr="00AF2802" w:rsidTr="000529E4">
        <w:trPr>
          <w:trHeight w:hRule="exact" w:val="283"/>
        </w:trPr>
        <w:tc>
          <w:tcPr>
            <w:tcW w:w="1134" w:type="dxa"/>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kap. 4.10</w:t>
            </w:r>
          </w:p>
        </w:tc>
        <w:tc>
          <w:tcPr>
            <w:tcW w:w="7371" w:type="dxa"/>
            <w:gridSpan w:val="2"/>
            <w:shd w:val="clear" w:color="auto" w:fill="auto"/>
            <w:vAlign w:val="center"/>
          </w:tcPr>
          <w:p w:rsidR="000529E4" w:rsidRPr="00BC18DA" w:rsidRDefault="00BC18DA" w:rsidP="00BC18DA">
            <w:pPr>
              <w:pStyle w:val="Obsahtabulky"/>
              <w:snapToGrid w:val="0"/>
              <w:rPr>
                <w:rFonts w:ascii="Calibri" w:hAnsi="Calibri" w:cs="Calibri"/>
              </w:rPr>
            </w:pPr>
            <w:r w:rsidRPr="00BC18DA">
              <w:rPr>
                <w:rFonts w:ascii="Calibri" w:hAnsi="Calibri" w:cs="Calibri"/>
              </w:rPr>
              <w:t>Částečně v oblouku a v</w:t>
            </w:r>
            <w:r w:rsidR="000529E4" w:rsidRPr="00BC18DA">
              <w:rPr>
                <w:rFonts w:ascii="Calibri" w:hAnsi="Calibri" w:cs="Calibri"/>
              </w:rPr>
              <w:t xml:space="preserve"> přímé</w:t>
            </w:r>
          </w:p>
        </w:tc>
      </w:tr>
      <w:tr w:rsidR="000529E4" w:rsidRPr="00AF2802" w:rsidTr="000529E4">
        <w:trPr>
          <w:trHeight w:hRule="exact" w:val="283"/>
        </w:trPr>
        <w:tc>
          <w:tcPr>
            <w:tcW w:w="1134" w:type="dxa"/>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kap. 4.11</w:t>
            </w:r>
          </w:p>
        </w:tc>
        <w:tc>
          <w:tcPr>
            <w:tcW w:w="7371" w:type="dxa"/>
            <w:gridSpan w:val="2"/>
            <w:shd w:val="clear" w:color="auto" w:fill="auto"/>
            <w:vAlign w:val="center"/>
          </w:tcPr>
          <w:p w:rsidR="000529E4" w:rsidRPr="00BC18DA" w:rsidRDefault="000529E4" w:rsidP="00451B2D">
            <w:pPr>
              <w:pStyle w:val="Obsahtabulky"/>
              <w:snapToGrid w:val="0"/>
              <w:rPr>
                <w:rFonts w:ascii="Calibri" w:hAnsi="Calibri" w:cs="Calibri"/>
              </w:rPr>
            </w:pPr>
            <w:r w:rsidRPr="00BC18DA">
              <w:rPr>
                <w:rFonts w:ascii="Calibri" w:hAnsi="Calibri" w:cs="Calibri"/>
              </w:rPr>
              <w:t xml:space="preserve">šikmý </w:t>
            </w:r>
          </w:p>
        </w:tc>
      </w:tr>
      <w:tr w:rsidR="000529E4" w:rsidRPr="00AF2802" w:rsidTr="000529E4">
        <w:trPr>
          <w:trHeight w:hRule="exact" w:val="283"/>
        </w:trPr>
        <w:tc>
          <w:tcPr>
            <w:tcW w:w="1134" w:type="dxa"/>
            <w:shd w:val="clear" w:color="auto" w:fill="auto"/>
            <w:vAlign w:val="center"/>
          </w:tcPr>
          <w:p w:rsidR="000529E4" w:rsidRPr="00F2160D" w:rsidRDefault="000529E4" w:rsidP="000529E4">
            <w:pPr>
              <w:pStyle w:val="Obsahtabulky"/>
              <w:snapToGrid w:val="0"/>
              <w:rPr>
                <w:rFonts w:ascii="Calibri" w:hAnsi="Calibri" w:cs="Calibri"/>
              </w:rPr>
            </w:pPr>
            <w:r w:rsidRPr="00F2160D">
              <w:rPr>
                <w:rFonts w:ascii="Calibri" w:hAnsi="Calibri" w:cs="Calibri"/>
              </w:rPr>
              <w:t>kap. 4.12</w:t>
            </w:r>
          </w:p>
        </w:tc>
        <w:tc>
          <w:tcPr>
            <w:tcW w:w="7371" w:type="dxa"/>
            <w:gridSpan w:val="2"/>
            <w:shd w:val="clear" w:color="auto" w:fill="auto"/>
            <w:vAlign w:val="center"/>
          </w:tcPr>
          <w:p w:rsidR="000529E4" w:rsidRPr="00F2160D" w:rsidRDefault="00F2160D" w:rsidP="00F2160D">
            <w:pPr>
              <w:pStyle w:val="Obsahtabulky"/>
              <w:snapToGrid w:val="0"/>
              <w:rPr>
                <w:rFonts w:ascii="Calibri" w:hAnsi="Calibri" w:cs="Calibri"/>
              </w:rPr>
            </w:pPr>
            <w:r w:rsidRPr="00F2160D">
              <w:rPr>
                <w:rFonts w:ascii="Calibri" w:hAnsi="Calibri" w:cs="Calibri"/>
              </w:rPr>
              <w:t xml:space="preserve">Kamenný </w:t>
            </w:r>
          </w:p>
        </w:tc>
      </w:tr>
      <w:tr w:rsidR="000529E4" w:rsidRPr="00AF2802" w:rsidTr="000529E4">
        <w:trPr>
          <w:trHeight w:hRule="exact" w:val="283"/>
        </w:trPr>
        <w:tc>
          <w:tcPr>
            <w:tcW w:w="1134" w:type="dxa"/>
            <w:shd w:val="clear" w:color="auto" w:fill="auto"/>
            <w:vAlign w:val="center"/>
          </w:tcPr>
          <w:p w:rsidR="000529E4" w:rsidRPr="00F2160D" w:rsidRDefault="000529E4" w:rsidP="000529E4">
            <w:pPr>
              <w:pStyle w:val="Obsahtabulky"/>
              <w:snapToGrid w:val="0"/>
              <w:rPr>
                <w:rFonts w:ascii="Calibri" w:hAnsi="Calibri" w:cs="Calibri"/>
              </w:rPr>
            </w:pPr>
            <w:r w:rsidRPr="00F2160D">
              <w:rPr>
                <w:rFonts w:ascii="Calibri" w:hAnsi="Calibri" w:cs="Calibri"/>
              </w:rPr>
              <w:t>kap. 4.13</w:t>
            </w:r>
          </w:p>
        </w:tc>
        <w:tc>
          <w:tcPr>
            <w:tcW w:w="7371" w:type="dxa"/>
            <w:gridSpan w:val="2"/>
            <w:shd w:val="clear" w:color="auto" w:fill="auto"/>
            <w:vAlign w:val="center"/>
          </w:tcPr>
          <w:p w:rsidR="000529E4" w:rsidRPr="00F2160D" w:rsidRDefault="000529E4" w:rsidP="000529E4">
            <w:pPr>
              <w:pStyle w:val="Obsahtabulky"/>
              <w:snapToGrid w:val="0"/>
              <w:rPr>
                <w:rFonts w:ascii="Calibri" w:hAnsi="Calibri" w:cs="Calibri"/>
              </w:rPr>
            </w:pPr>
            <w:r w:rsidRPr="00F2160D">
              <w:rPr>
                <w:rFonts w:ascii="Calibri" w:hAnsi="Calibri" w:cs="Calibri"/>
              </w:rPr>
              <w:t>s ohybově tuhou konstrukcí</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4.14</w:t>
            </w:r>
          </w:p>
        </w:tc>
        <w:tc>
          <w:tcPr>
            <w:tcW w:w="7371" w:type="dxa"/>
            <w:gridSpan w:val="2"/>
            <w:shd w:val="clear" w:color="auto" w:fill="auto"/>
            <w:vAlign w:val="center"/>
          </w:tcPr>
          <w:p w:rsidR="000529E4" w:rsidRPr="00451B2D" w:rsidRDefault="00451B2D" w:rsidP="00451B2D">
            <w:pPr>
              <w:pStyle w:val="Obsahtabulky"/>
              <w:snapToGrid w:val="0"/>
              <w:rPr>
                <w:rFonts w:ascii="Calibri" w:hAnsi="Calibri" w:cs="Calibri"/>
              </w:rPr>
            </w:pPr>
            <w:r w:rsidRPr="00451B2D">
              <w:rPr>
                <w:rFonts w:ascii="Calibri" w:hAnsi="Calibri" w:cs="Calibri"/>
              </w:rPr>
              <w:t>klenbový</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4.15</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s neomezenou volnou výškou</w:t>
            </w:r>
          </w:p>
        </w:tc>
      </w:tr>
      <w:tr w:rsidR="000529E4" w:rsidRPr="00AF2802" w:rsidTr="000529E4">
        <w:trPr>
          <w:trHeight w:hRule="exact" w:val="283"/>
        </w:trPr>
        <w:tc>
          <w:tcPr>
            <w:tcW w:w="1134" w:type="dxa"/>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kap. 4.16</w:t>
            </w:r>
          </w:p>
        </w:tc>
        <w:tc>
          <w:tcPr>
            <w:tcW w:w="7371" w:type="dxa"/>
            <w:gridSpan w:val="2"/>
            <w:shd w:val="clear" w:color="auto" w:fill="auto"/>
            <w:vAlign w:val="center"/>
          </w:tcPr>
          <w:p w:rsidR="000529E4" w:rsidRPr="00451B2D" w:rsidRDefault="000529E4" w:rsidP="000529E4">
            <w:pPr>
              <w:pStyle w:val="Obsahtabulky"/>
              <w:snapToGrid w:val="0"/>
              <w:rPr>
                <w:rFonts w:ascii="Calibri" w:hAnsi="Calibri" w:cs="Calibri"/>
              </w:rPr>
            </w:pPr>
            <w:r w:rsidRPr="00451B2D">
              <w:rPr>
                <w:rFonts w:ascii="Calibri" w:hAnsi="Calibri" w:cs="Calibri"/>
              </w:rPr>
              <w:t>otevřeně uspořádaný</w:t>
            </w:r>
          </w:p>
        </w:tc>
      </w:tr>
      <w:tr w:rsidR="000529E4" w:rsidRPr="00AF2802" w:rsidTr="000529E4">
        <w:trPr>
          <w:trHeight w:hRule="exact" w:val="142"/>
        </w:trPr>
        <w:tc>
          <w:tcPr>
            <w:tcW w:w="8505" w:type="dxa"/>
            <w:gridSpan w:val="3"/>
            <w:shd w:val="clear" w:color="auto" w:fill="auto"/>
            <w:vAlign w:val="center"/>
          </w:tcPr>
          <w:p w:rsidR="000529E4" w:rsidRPr="00AF2802" w:rsidRDefault="000529E4" w:rsidP="000529E4">
            <w:pPr>
              <w:pStyle w:val="Obsahtabulky"/>
              <w:snapToGrid w:val="0"/>
              <w:rPr>
                <w:rFonts w:ascii="Calibri" w:hAnsi="Calibri" w:cs="Calibri"/>
                <w:highlight w:val="yellow"/>
              </w:rPr>
            </w:pPr>
          </w:p>
        </w:tc>
      </w:tr>
      <w:tr w:rsidR="000529E4" w:rsidRPr="00AF2802" w:rsidTr="000529E4">
        <w:trPr>
          <w:trHeight w:hRule="exact" w:val="283"/>
        </w:trPr>
        <w:tc>
          <w:tcPr>
            <w:tcW w:w="3685" w:type="dxa"/>
            <w:gridSpan w:val="2"/>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Délka přemostění</w:t>
            </w:r>
          </w:p>
        </w:tc>
        <w:tc>
          <w:tcPr>
            <w:tcW w:w="4820" w:type="dxa"/>
            <w:shd w:val="clear" w:color="auto" w:fill="auto"/>
            <w:vAlign w:val="center"/>
          </w:tcPr>
          <w:p w:rsidR="000529E4" w:rsidRPr="00BC18DA" w:rsidRDefault="002644D3" w:rsidP="00BC18DA">
            <w:pPr>
              <w:pStyle w:val="Obsahtabulky"/>
              <w:snapToGrid w:val="0"/>
              <w:rPr>
                <w:rFonts w:ascii="Calibri" w:hAnsi="Calibri" w:cs="Calibri"/>
              </w:rPr>
            </w:pPr>
            <w:r>
              <w:rPr>
                <w:rFonts w:ascii="Calibri" w:hAnsi="Calibri" w:cs="Calibri"/>
              </w:rPr>
              <w:t>7</w:t>
            </w:r>
            <w:r w:rsidR="000529E4" w:rsidRPr="00BC18DA">
              <w:rPr>
                <w:rFonts w:ascii="Calibri" w:hAnsi="Calibri" w:cs="Calibri"/>
              </w:rPr>
              <w:t>,</w:t>
            </w:r>
            <w:r w:rsidR="00BC18DA" w:rsidRPr="00BC18DA">
              <w:rPr>
                <w:rFonts w:ascii="Calibri" w:hAnsi="Calibri" w:cs="Calibri"/>
              </w:rPr>
              <w:t>5</w:t>
            </w:r>
            <w:r w:rsidR="000529E4" w:rsidRPr="00BC18DA">
              <w:rPr>
                <w:rFonts w:ascii="Calibri" w:hAnsi="Calibri" w:cs="Calibri"/>
              </w:rPr>
              <w:t xml:space="preserve"> m</w:t>
            </w:r>
          </w:p>
        </w:tc>
      </w:tr>
      <w:tr w:rsidR="000529E4" w:rsidRPr="00AF2802" w:rsidTr="000529E4">
        <w:trPr>
          <w:trHeight w:hRule="exact" w:val="283"/>
        </w:trPr>
        <w:tc>
          <w:tcPr>
            <w:tcW w:w="3685" w:type="dxa"/>
            <w:gridSpan w:val="2"/>
            <w:shd w:val="clear" w:color="auto" w:fill="auto"/>
            <w:vAlign w:val="center"/>
          </w:tcPr>
          <w:p w:rsidR="000529E4" w:rsidRPr="00727D5A" w:rsidRDefault="000529E4" w:rsidP="000529E4">
            <w:pPr>
              <w:pStyle w:val="Obsahtabulky"/>
              <w:snapToGrid w:val="0"/>
              <w:rPr>
                <w:rFonts w:ascii="Calibri" w:hAnsi="Calibri" w:cs="Calibri"/>
              </w:rPr>
            </w:pPr>
            <w:r w:rsidRPr="00727D5A">
              <w:rPr>
                <w:rFonts w:ascii="Calibri" w:hAnsi="Calibri" w:cs="Calibri"/>
              </w:rPr>
              <w:t>Délka mostu</w:t>
            </w:r>
          </w:p>
        </w:tc>
        <w:tc>
          <w:tcPr>
            <w:tcW w:w="4820" w:type="dxa"/>
            <w:shd w:val="clear" w:color="auto" w:fill="auto"/>
            <w:vAlign w:val="center"/>
          </w:tcPr>
          <w:p w:rsidR="000529E4" w:rsidRPr="00727D5A" w:rsidRDefault="00727D5A" w:rsidP="00727D5A">
            <w:pPr>
              <w:pStyle w:val="Obsahtabulky"/>
              <w:snapToGrid w:val="0"/>
              <w:rPr>
                <w:rFonts w:ascii="Calibri" w:hAnsi="Calibri" w:cs="Calibri"/>
              </w:rPr>
            </w:pPr>
            <w:r w:rsidRPr="00727D5A">
              <w:rPr>
                <w:rFonts w:ascii="Calibri" w:hAnsi="Calibri" w:cs="Calibri"/>
              </w:rPr>
              <w:t>25</w:t>
            </w:r>
            <w:r w:rsidR="000529E4" w:rsidRPr="00727D5A">
              <w:rPr>
                <w:rFonts w:ascii="Calibri" w:hAnsi="Calibri" w:cs="Calibri"/>
              </w:rPr>
              <w:t>,6</w:t>
            </w:r>
            <w:r w:rsidRPr="00727D5A">
              <w:rPr>
                <w:rFonts w:ascii="Calibri" w:hAnsi="Calibri" w:cs="Calibri"/>
              </w:rPr>
              <w:t>6</w:t>
            </w:r>
            <w:r w:rsidR="000529E4" w:rsidRPr="00727D5A">
              <w:rPr>
                <w:rFonts w:ascii="Calibri" w:hAnsi="Calibri" w:cs="Calibri"/>
              </w:rPr>
              <w:t> m</w:t>
            </w:r>
          </w:p>
        </w:tc>
      </w:tr>
      <w:tr w:rsidR="000529E4" w:rsidRPr="00AF2802" w:rsidTr="000529E4">
        <w:trPr>
          <w:trHeight w:hRule="exact" w:val="283"/>
        </w:trPr>
        <w:tc>
          <w:tcPr>
            <w:tcW w:w="3685" w:type="dxa"/>
            <w:gridSpan w:val="2"/>
            <w:shd w:val="clear" w:color="auto" w:fill="auto"/>
            <w:vAlign w:val="center"/>
          </w:tcPr>
          <w:p w:rsidR="000529E4" w:rsidRPr="00050E37" w:rsidRDefault="000529E4" w:rsidP="000529E4">
            <w:pPr>
              <w:pStyle w:val="Obsahtabulky"/>
              <w:snapToGrid w:val="0"/>
              <w:rPr>
                <w:rFonts w:ascii="Calibri" w:hAnsi="Calibri" w:cs="Calibri"/>
              </w:rPr>
            </w:pPr>
            <w:r w:rsidRPr="00050E37">
              <w:rPr>
                <w:rFonts w:ascii="Calibri" w:hAnsi="Calibri" w:cs="Calibri"/>
              </w:rPr>
              <w:t>Rozpětí jednotlivých polí</w:t>
            </w:r>
          </w:p>
        </w:tc>
        <w:tc>
          <w:tcPr>
            <w:tcW w:w="4820" w:type="dxa"/>
            <w:shd w:val="clear" w:color="auto" w:fill="auto"/>
            <w:vAlign w:val="center"/>
          </w:tcPr>
          <w:p w:rsidR="000529E4" w:rsidRPr="00050E37" w:rsidRDefault="00050E37" w:rsidP="000529E4">
            <w:pPr>
              <w:pStyle w:val="Obsahtabulky"/>
              <w:snapToGrid w:val="0"/>
              <w:rPr>
                <w:rFonts w:ascii="Calibri" w:hAnsi="Calibri" w:cs="Calibri"/>
              </w:rPr>
            </w:pPr>
            <w:r w:rsidRPr="00050E37">
              <w:rPr>
                <w:rFonts w:ascii="Calibri" w:hAnsi="Calibri" w:cs="Calibri"/>
              </w:rPr>
              <w:t>8</w:t>
            </w:r>
            <w:r w:rsidR="000529E4" w:rsidRPr="00050E37">
              <w:rPr>
                <w:rFonts w:ascii="Calibri" w:hAnsi="Calibri" w:cs="Calibri"/>
              </w:rPr>
              <w:t>,00 m kolmo</w:t>
            </w:r>
          </w:p>
        </w:tc>
      </w:tr>
      <w:tr w:rsidR="000529E4" w:rsidRPr="00AF2802" w:rsidTr="000529E4">
        <w:trPr>
          <w:trHeight w:hRule="exact" w:val="283"/>
        </w:trPr>
        <w:tc>
          <w:tcPr>
            <w:tcW w:w="3685" w:type="dxa"/>
            <w:gridSpan w:val="2"/>
            <w:shd w:val="clear" w:color="auto" w:fill="auto"/>
            <w:vAlign w:val="center"/>
          </w:tcPr>
          <w:p w:rsidR="000529E4" w:rsidRPr="00F2160D" w:rsidRDefault="000529E4" w:rsidP="000529E4">
            <w:pPr>
              <w:pStyle w:val="Obsahtabulky"/>
              <w:snapToGrid w:val="0"/>
              <w:rPr>
                <w:rFonts w:ascii="Calibri" w:hAnsi="Calibri" w:cs="Calibri"/>
              </w:rPr>
            </w:pPr>
            <w:r w:rsidRPr="00F2160D">
              <w:rPr>
                <w:rFonts w:ascii="Calibri" w:hAnsi="Calibri" w:cs="Calibri"/>
              </w:rPr>
              <w:t>Délka nosné konstrukce</w:t>
            </w:r>
          </w:p>
        </w:tc>
        <w:tc>
          <w:tcPr>
            <w:tcW w:w="4820" w:type="dxa"/>
            <w:shd w:val="clear" w:color="auto" w:fill="auto"/>
            <w:vAlign w:val="center"/>
          </w:tcPr>
          <w:p w:rsidR="000529E4" w:rsidRPr="00F2160D" w:rsidRDefault="00050E37" w:rsidP="00050E37">
            <w:pPr>
              <w:pStyle w:val="Obsahtabulky"/>
              <w:snapToGrid w:val="0"/>
              <w:rPr>
                <w:rFonts w:ascii="Calibri" w:hAnsi="Calibri" w:cs="Calibri"/>
              </w:rPr>
            </w:pPr>
            <w:r w:rsidRPr="00F2160D">
              <w:rPr>
                <w:rFonts w:ascii="Calibri" w:hAnsi="Calibri" w:cs="Calibri"/>
              </w:rPr>
              <w:t>13</w:t>
            </w:r>
            <w:r w:rsidR="000529E4" w:rsidRPr="00F2160D">
              <w:rPr>
                <w:rFonts w:ascii="Calibri" w:hAnsi="Calibri" w:cs="Calibri"/>
              </w:rPr>
              <w:t>,</w:t>
            </w:r>
            <w:r w:rsidRPr="00F2160D">
              <w:rPr>
                <w:rFonts w:ascii="Calibri" w:hAnsi="Calibri" w:cs="Calibri"/>
              </w:rPr>
              <w:t>37</w:t>
            </w:r>
            <w:r w:rsidR="000529E4" w:rsidRPr="00F2160D">
              <w:rPr>
                <w:rFonts w:ascii="Calibri" w:hAnsi="Calibri" w:cs="Calibri"/>
              </w:rPr>
              <w:t xml:space="preserve"> m kolmo</w:t>
            </w:r>
          </w:p>
        </w:tc>
      </w:tr>
      <w:tr w:rsidR="000529E4" w:rsidRPr="00AF2802" w:rsidTr="000529E4">
        <w:trPr>
          <w:trHeight w:hRule="exact" w:val="283"/>
        </w:trPr>
        <w:tc>
          <w:tcPr>
            <w:tcW w:w="3685" w:type="dxa"/>
            <w:gridSpan w:val="2"/>
            <w:shd w:val="clear" w:color="auto" w:fill="auto"/>
            <w:vAlign w:val="center"/>
          </w:tcPr>
          <w:p w:rsidR="000529E4" w:rsidRPr="00727D5A" w:rsidRDefault="000529E4" w:rsidP="000529E4">
            <w:pPr>
              <w:pStyle w:val="Obsahtabulky"/>
              <w:snapToGrid w:val="0"/>
              <w:rPr>
                <w:rFonts w:ascii="Calibri" w:hAnsi="Calibri" w:cs="Calibri"/>
              </w:rPr>
            </w:pPr>
            <w:r w:rsidRPr="00727D5A">
              <w:rPr>
                <w:rFonts w:ascii="Calibri" w:hAnsi="Calibri" w:cs="Calibri"/>
              </w:rPr>
              <w:t>Šířka mostu</w:t>
            </w:r>
          </w:p>
        </w:tc>
        <w:tc>
          <w:tcPr>
            <w:tcW w:w="4820" w:type="dxa"/>
            <w:shd w:val="clear" w:color="auto" w:fill="auto"/>
            <w:vAlign w:val="center"/>
          </w:tcPr>
          <w:p w:rsidR="000529E4" w:rsidRPr="00727D5A" w:rsidRDefault="00727D5A" w:rsidP="00727D5A">
            <w:pPr>
              <w:pStyle w:val="Obsahtabulky"/>
              <w:snapToGrid w:val="0"/>
              <w:rPr>
                <w:rFonts w:ascii="Calibri" w:hAnsi="Calibri" w:cs="Calibri"/>
              </w:rPr>
            </w:pPr>
            <w:r w:rsidRPr="00727D5A">
              <w:rPr>
                <w:rFonts w:ascii="Calibri" w:hAnsi="Calibri" w:cs="Calibri"/>
              </w:rPr>
              <w:t>8</w:t>
            </w:r>
            <w:r w:rsidR="000529E4" w:rsidRPr="00727D5A">
              <w:rPr>
                <w:rFonts w:ascii="Calibri" w:hAnsi="Calibri" w:cs="Calibri"/>
              </w:rPr>
              <w:t>,</w:t>
            </w:r>
            <w:r w:rsidRPr="00727D5A">
              <w:rPr>
                <w:rFonts w:ascii="Calibri" w:hAnsi="Calibri" w:cs="Calibri"/>
              </w:rPr>
              <w:t>4</w:t>
            </w:r>
            <w:r w:rsidR="000529E4" w:rsidRPr="00727D5A">
              <w:rPr>
                <w:rFonts w:ascii="Calibri" w:hAnsi="Calibri" w:cs="Calibri"/>
              </w:rPr>
              <w:t>0 m</w:t>
            </w:r>
          </w:p>
        </w:tc>
      </w:tr>
      <w:tr w:rsidR="000529E4" w:rsidRPr="00AF2802" w:rsidTr="000529E4">
        <w:trPr>
          <w:trHeight w:hRule="exact" w:val="283"/>
        </w:trPr>
        <w:tc>
          <w:tcPr>
            <w:tcW w:w="3685" w:type="dxa"/>
            <w:gridSpan w:val="2"/>
            <w:shd w:val="clear" w:color="auto" w:fill="auto"/>
            <w:vAlign w:val="center"/>
          </w:tcPr>
          <w:p w:rsidR="000529E4" w:rsidRPr="00050E37" w:rsidRDefault="000529E4" w:rsidP="000529E4">
            <w:pPr>
              <w:pStyle w:val="Obsahtabulky"/>
              <w:snapToGrid w:val="0"/>
              <w:rPr>
                <w:rFonts w:ascii="Calibri" w:hAnsi="Calibri" w:cs="Calibri"/>
              </w:rPr>
            </w:pPr>
            <w:r w:rsidRPr="00050E37">
              <w:rPr>
                <w:rFonts w:ascii="Calibri" w:hAnsi="Calibri" w:cs="Calibri"/>
              </w:rPr>
              <w:t>Plocha nosné konstrukce</w:t>
            </w:r>
          </w:p>
        </w:tc>
        <w:tc>
          <w:tcPr>
            <w:tcW w:w="4820" w:type="dxa"/>
            <w:shd w:val="clear" w:color="auto" w:fill="auto"/>
            <w:vAlign w:val="center"/>
          </w:tcPr>
          <w:p w:rsidR="000529E4" w:rsidRPr="00050E37" w:rsidRDefault="00050E37" w:rsidP="00050E37">
            <w:pPr>
              <w:pStyle w:val="Obsahtabulky"/>
              <w:snapToGrid w:val="0"/>
              <w:rPr>
                <w:rFonts w:ascii="Calibri" w:hAnsi="Calibri" w:cs="Calibri"/>
              </w:rPr>
            </w:pPr>
            <w:r w:rsidRPr="00050E37">
              <w:rPr>
                <w:rFonts w:ascii="Calibri" w:hAnsi="Calibri" w:cs="Calibri"/>
              </w:rPr>
              <w:t>13,37 x  7,80= 104,486</w:t>
            </w:r>
            <w:r w:rsidR="000529E4" w:rsidRPr="00050E37">
              <w:rPr>
                <w:rFonts w:ascii="Calibri" w:hAnsi="Calibri" w:cs="Calibri"/>
              </w:rPr>
              <w:t> m</w:t>
            </w:r>
            <w:r w:rsidR="000529E4" w:rsidRPr="00050E37">
              <w:rPr>
                <w:rFonts w:ascii="Calibri" w:hAnsi="Calibri" w:cs="Calibri"/>
                <w:vertAlign w:val="superscript"/>
              </w:rPr>
              <w:t>2</w:t>
            </w:r>
          </w:p>
        </w:tc>
      </w:tr>
      <w:tr w:rsidR="000529E4" w:rsidRPr="00AF2802" w:rsidTr="000529E4">
        <w:trPr>
          <w:trHeight w:hRule="exact" w:val="283"/>
        </w:trPr>
        <w:tc>
          <w:tcPr>
            <w:tcW w:w="3685" w:type="dxa"/>
            <w:gridSpan w:val="2"/>
            <w:shd w:val="clear" w:color="auto" w:fill="auto"/>
            <w:vAlign w:val="center"/>
          </w:tcPr>
          <w:p w:rsidR="000529E4" w:rsidRPr="00BC18DA" w:rsidRDefault="000529E4" w:rsidP="000529E4">
            <w:pPr>
              <w:pStyle w:val="Obsahtabulky"/>
              <w:snapToGrid w:val="0"/>
              <w:rPr>
                <w:rFonts w:ascii="Calibri" w:eastAsia="Lucida Sans Unicode" w:hAnsi="Calibri" w:cs="Calibri"/>
              </w:rPr>
            </w:pPr>
            <w:r w:rsidRPr="00BC18DA">
              <w:rPr>
                <w:rFonts w:ascii="Calibri" w:hAnsi="Calibri" w:cs="Calibri"/>
              </w:rPr>
              <w:t>Šikmost mostu</w:t>
            </w:r>
          </w:p>
        </w:tc>
        <w:tc>
          <w:tcPr>
            <w:tcW w:w="4820" w:type="dxa"/>
            <w:shd w:val="clear" w:color="auto" w:fill="auto"/>
            <w:vAlign w:val="center"/>
          </w:tcPr>
          <w:p w:rsidR="000529E4" w:rsidRPr="00BC18DA" w:rsidRDefault="00BC18DA" w:rsidP="00BC18DA">
            <w:pPr>
              <w:pStyle w:val="Obsahtabulky"/>
              <w:snapToGrid w:val="0"/>
              <w:rPr>
                <w:rFonts w:ascii="Calibri" w:hAnsi="Calibri" w:cs="Calibri"/>
              </w:rPr>
            </w:pPr>
            <w:r w:rsidRPr="00BC18DA">
              <w:rPr>
                <w:rFonts w:ascii="Calibri" w:eastAsia="Lucida Sans Unicode" w:hAnsi="Calibri" w:cs="Calibri"/>
              </w:rPr>
              <w:t>kolmý</w:t>
            </w:r>
            <w:r w:rsidR="000529E4" w:rsidRPr="00BC18DA">
              <w:rPr>
                <w:rFonts w:ascii="Calibri" w:eastAsia="Lucida Sans Unicode" w:hAnsi="Calibri" w:cs="Calibri"/>
              </w:rPr>
              <w:t xml:space="preserve"> </w:t>
            </w:r>
            <w:r w:rsidRPr="00BC18DA">
              <w:rPr>
                <w:rFonts w:ascii="Calibri" w:eastAsia="Lucida Sans Unicode" w:hAnsi="Calibri" w:cs="Calibri"/>
              </w:rPr>
              <w:t>90°</w:t>
            </w:r>
          </w:p>
        </w:tc>
      </w:tr>
      <w:tr w:rsidR="000529E4" w:rsidRPr="00AF2802" w:rsidTr="000529E4">
        <w:trPr>
          <w:trHeight w:hRule="exact" w:val="283"/>
        </w:trPr>
        <w:tc>
          <w:tcPr>
            <w:tcW w:w="3685" w:type="dxa"/>
            <w:gridSpan w:val="2"/>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Volná šířka mostu</w:t>
            </w:r>
          </w:p>
        </w:tc>
        <w:tc>
          <w:tcPr>
            <w:tcW w:w="4820" w:type="dxa"/>
            <w:shd w:val="clear" w:color="auto" w:fill="auto"/>
            <w:vAlign w:val="center"/>
          </w:tcPr>
          <w:p w:rsidR="000529E4" w:rsidRPr="00BC18DA" w:rsidRDefault="00BC18DA" w:rsidP="000529E4">
            <w:pPr>
              <w:pStyle w:val="Obsahtabulky"/>
              <w:snapToGrid w:val="0"/>
              <w:rPr>
                <w:rFonts w:ascii="Calibri" w:hAnsi="Calibri" w:cs="Calibri"/>
              </w:rPr>
            </w:pPr>
            <w:r w:rsidRPr="00BC18DA">
              <w:rPr>
                <w:rFonts w:ascii="Calibri" w:hAnsi="Calibri" w:cs="Calibri"/>
              </w:rPr>
              <w:t>6</w:t>
            </w:r>
            <w:r w:rsidR="000529E4" w:rsidRPr="00BC18DA">
              <w:rPr>
                <w:rFonts w:ascii="Calibri" w:hAnsi="Calibri" w:cs="Calibri"/>
              </w:rPr>
              <w:t>,</w:t>
            </w:r>
            <w:r w:rsidRPr="00BC18DA">
              <w:rPr>
                <w:rFonts w:ascii="Calibri" w:hAnsi="Calibri" w:cs="Calibri"/>
              </w:rPr>
              <w:t>8</w:t>
            </w:r>
            <w:r w:rsidR="000529E4" w:rsidRPr="00BC18DA">
              <w:rPr>
                <w:rFonts w:ascii="Calibri" w:hAnsi="Calibri" w:cs="Calibri"/>
              </w:rPr>
              <w:t>0 m</w:t>
            </w:r>
          </w:p>
          <w:p w:rsidR="000529E4" w:rsidRPr="00BC18DA" w:rsidRDefault="000529E4" w:rsidP="000529E4">
            <w:pPr>
              <w:pStyle w:val="Obsahtabulky"/>
              <w:snapToGrid w:val="0"/>
              <w:rPr>
                <w:rFonts w:ascii="Calibri" w:hAnsi="Calibri" w:cs="Calibri"/>
              </w:rPr>
            </w:pPr>
          </w:p>
        </w:tc>
      </w:tr>
      <w:tr w:rsidR="000529E4" w:rsidRPr="00AF2802" w:rsidTr="000529E4">
        <w:trPr>
          <w:trHeight w:hRule="exact" w:val="283"/>
        </w:trPr>
        <w:tc>
          <w:tcPr>
            <w:tcW w:w="3685" w:type="dxa"/>
            <w:gridSpan w:val="2"/>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Šířka průchozího prostoru</w:t>
            </w:r>
          </w:p>
        </w:tc>
        <w:tc>
          <w:tcPr>
            <w:tcW w:w="4820" w:type="dxa"/>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w:t>
            </w:r>
          </w:p>
        </w:tc>
      </w:tr>
      <w:tr w:rsidR="000529E4" w:rsidRPr="00AF2802" w:rsidTr="000529E4">
        <w:trPr>
          <w:trHeight w:hRule="exact" w:val="283"/>
        </w:trPr>
        <w:tc>
          <w:tcPr>
            <w:tcW w:w="3685" w:type="dxa"/>
            <w:gridSpan w:val="2"/>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Stavební výška</w:t>
            </w:r>
          </w:p>
        </w:tc>
        <w:tc>
          <w:tcPr>
            <w:tcW w:w="4820" w:type="dxa"/>
            <w:shd w:val="clear" w:color="auto" w:fill="auto"/>
            <w:vAlign w:val="center"/>
          </w:tcPr>
          <w:p w:rsidR="000529E4" w:rsidRPr="00BC18DA" w:rsidRDefault="00BC18DA" w:rsidP="00BC18DA">
            <w:pPr>
              <w:pStyle w:val="Obsahtabulky"/>
              <w:snapToGrid w:val="0"/>
              <w:rPr>
                <w:rFonts w:ascii="Calibri" w:hAnsi="Calibri" w:cs="Calibri"/>
              </w:rPr>
            </w:pPr>
            <w:r w:rsidRPr="00BC18DA">
              <w:rPr>
                <w:rFonts w:ascii="Calibri" w:hAnsi="Calibri" w:cs="Calibri"/>
              </w:rPr>
              <w:t>1</w:t>
            </w:r>
            <w:r w:rsidR="000529E4" w:rsidRPr="00BC18DA">
              <w:rPr>
                <w:rFonts w:ascii="Calibri" w:hAnsi="Calibri" w:cs="Calibri"/>
              </w:rPr>
              <w:t>,</w:t>
            </w:r>
            <w:r w:rsidRPr="00BC18DA">
              <w:rPr>
                <w:rFonts w:ascii="Calibri" w:hAnsi="Calibri" w:cs="Calibri"/>
              </w:rPr>
              <w:t>48</w:t>
            </w:r>
            <w:r w:rsidR="000529E4" w:rsidRPr="00BC18DA">
              <w:rPr>
                <w:rFonts w:ascii="Calibri" w:hAnsi="Calibri" w:cs="Calibri"/>
              </w:rPr>
              <w:t> m</w:t>
            </w:r>
          </w:p>
        </w:tc>
      </w:tr>
      <w:tr w:rsidR="000529E4" w:rsidRPr="00AF2802" w:rsidTr="000529E4">
        <w:trPr>
          <w:trHeight w:hRule="exact" w:val="283"/>
        </w:trPr>
        <w:tc>
          <w:tcPr>
            <w:tcW w:w="3685" w:type="dxa"/>
            <w:gridSpan w:val="2"/>
            <w:shd w:val="clear" w:color="auto" w:fill="auto"/>
            <w:vAlign w:val="center"/>
          </w:tcPr>
          <w:p w:rsidR="000529E4" w:rsidRPr="00BC18DA" w:rsidRDefault="000529E4" w:rsidP="000529E4">
            <w:pPr>
              <w:pStyle w:val="Obsahtabulky"/>
              <w:snapToGrid w:val="0"/>
              <w:rPr>
                <w:rFonts w:ascii="Calibri" w:hAnsi="Calibri" w:cs="Calibri"/>
              </w:rPr>
            </w:pPr>
            <w:r w:rsidRPr="00BC18DA">
              <w:rPr>
                <w:rFonts w:ascii="Calibri" w:hAnsi="Calibri" w:cs="Calibri"/>
              </w:rPr>
              <w:t>Výška mostu nad terénem</w:t>
            </w:r>
          </w:p>
        </w:tc>
        <w:tc>
          <w:tcPr>
            <w:tcW w:w="4820" w:type="dxa"/>
            <w:shd w:val="clear" w:color="auto" w:fill="auto"/>
            <w:vAlign w:val="center"/>
          </w:tcPr>
          <w:p w:rsidR="000529E4" w:rsidRPr="00BC18DA" w:rsidRDefault="00BC18DA" w:rsidP="00BC18DA">
            <w:pPr>
              <w:pStyle w:val="Obsahtabulky"/>
              <w:snapToGrid w:val="0"/>
              <w:rPr>
                <w:rFonts w:ascii="Calibri" w:hAnsi="Calibri" w:cs="Calibri"/>
              </w:rPr>
            </w:pPr>
            <w:r w:rsidRPr="00BC18DA">
              <w:rPr>
                <w:rFonts w:ascii="Calibri" w:hAnsi="Calibri" w:cs="Calibri"/>
              </w:rPr>
              <w:t>5</w:t>
            </w:r>
            <w:r w:rsidR="000529E4" w:rsidRPr="00BC18DA">
              <w:rPr>
                <w:rFonts w:ascii="Calibri" w:hAnsi="Calibri" w:cs="Calibri"/>
              </w:rPr>
              <w:t>,</w:t>
            </w:r>
            <w:r w:rsidRPr="00BC18DA">
              <w:rPr>
                <w:rFonts w:ascii="Calibri" w:hAnsi="Calibri" w:cs="Calibri"/>
              </w:rPr>
              <w:t>52</w:t>
            </w:r>
            <w:r w:rsidR="000529E4" w:rsidRPr="00BC18DA">
              <w:rPr>
                <w:rFonts w:ascii="Calibri" w:hAnsi="Calibri" w:cs="Calibri"/>
              </w:rPr>
              <w:t> m</w:t>
            </w:r>
          </w:p>
        </w:tc>
      </w:tr>
      <w:tr w:rsidR="000529E4" w:rsidRPr="00AF2802" w:rsidTr="000529E4">
        <w:trPr>
          <w:trHeight w:val="283"/>
        </w:trPr>
        <w:tc>
          <w:tcPr>
            <w:tcW w:w="3685" w:type="dxa"/>
            <w:gridSpan w:val="2"/>
            <w:shd w:val="clear" w:color="auto" w:fill="auto"/>
            <w:vAlign w:val="center"/>
          </w:tcPr>
          <w:p w:rsidR="000529E4" w:rsidRPr="00EF1576" w:rsidRDefault="000529E4" w:rsidP="000529E4">
            <w:pPr>
              <w:pStyle w:val="Obsahtabulky"/>
              <w:snapToGrid w:val="0"/>
              <w:rPr>
                <w:rFonts w:ascii="Calibri" w:hAnsi="Calibri" w:cs="Calibri"/>
                <w:szCs w:val="20"/>
              </w:rPr>
            </w:pPr>
            <w:r w:rsidRPr="00EF1576">
              <w:rPr>
                <w:rFonts w:ascii="Calibri" w:hAnsi="Calibri" w:cs="Calibri"/>
              </w:rPr>
              <w:t>Zatížení mostu</w:t>
            </w:r>
          </w:p>
        </w:tc>
        <w:tc>
          <w:tcPr>
            <w:tcW w:w="4820" w:type="dxa"/>
            <w:shd w:val="clear" w:color="auto" w:fill="auto"/>
            <w:vAlign w:val="center"/>
          </w:tcPr>
          <w:p w:rsidR="000529E4" w:rsidRPr="00EF1576" w:rsidRDefault="000529E4" w:rsidP="000529E4">
            <w:pPr>
              <w:pStyle w:val="Obsahtabulky"/>
              <w:rPr>
                <w:rFonts w:ascii="Calibri" w:hAnsi="Calibri" w:cs="Calibri"/>
              </w:rPr>
            </w:pPr>
            <w:r w:rsidRPr="00EF1576">
              <w:rPr>
                <w:rFonts w:ascii="Calibri" w:hAnsi="Calibri" w:cs="Calibri"/>
                <w:szCs w:val="20"/>
              </w:rPr>
              <w:t xml:space="preserve">zatížení dle ČSN EN 1991-2, </w:t>
            </w:r>
            <w:r w:rsidRPr="00EF1576">
              <w:rPr>
                <w:rFonts w:ascii="Calibri" w:eastAsia="Times New Roman" w:hAnsi="Calibri" w:cs="Calibri"/>
                <w:szCs w:val="20"/>
              </w:rPr>
              <w:t>skupina pozemních komunikací 2 bez zvláštního vozidla</w:t>
            </w:r>
          </w:p>
        </w:tc>
      </w:tr>
    </w:tbl>
    <w:p w:rsidR="000529E4" w:rsidRPr="00EF1576" w:rsidRDefault="000529E4" w:rsidP="000529E4">
      <w:pPr>
        <w:pStyle w:val="Nadpis1"/>
        <w:keepLines w:val="0"/>
        <w:widowControl w:val="0"/>
        <w:numPr>
          <w:ilvl w:val="0"/>
          <w:numId w:val="9"/>
        </w:numPr>
        <w:suppressAutoHyphens/>
        <w:spacing w:before="170" w:after="57"/>
        <w:rPr>
          <w:rFonts w:ascii="Calibri" w:hAnsi="Calibri" w:cs="Calibri"/>
        </w:rPr>
      </w:pPr>
      <w:bookmarkStart w:id="4" w:name="_Toc416331265"/>
      <w:bookmarkStart w:id="5" w:name="_Toc461170813"/>
      <w:r w:rsidRPr="00EF1576">
        <w:rPr>
          <w:rFonts w:ascii="Calibri" w:hAnsi="Calibri" w:cs="Calibri"/>
        </w:rPr>
        <w:t>Zdůvodnění stavby mostu a jeho umístění</w:t>
      </w:r>
      <w:bookmarkEnd w:id="4"/>
      <w:bookmarkEnd w:id="5"/>
    </w:p>
    <w:p w:rsidR="000529E4" w:rsidRPr="00EF1576" w:rsidRDefault="000529E4" w:rsidP="00DD614D">
      <w:pPr>
        <w:pStyle w:val="Nadpis2"/>
        <w:rPr>
          <w:b/>
          <w:iCs/>
        </w:rPr>
      </w:pPr>
      <w:bookmarkStart w:id="6" w:name="_Toc416331266"/>
      <w:bookmarkStart w:id="7" w:name="_Toc461170814"/>
      <w:r w:rsidRPr="00EF1576">
        <w:t>Účel mostu a požadavky na jeho řešení</w:t>
      </w:r>
      <w:bookmarkEnd w:id="6"/>
      <w:bookmarkEnd w:id="7"/>
    </w:p>
    <w:p w:rsidR="000529E4" w:rsidRPr="00EF1576" w:rsidRDefault="000529E4" w:rsidP="000529E4">
      <w:pPr>
        <w:ind w:firstLine="425"/>
        <w:rPr>
          <w:rFonts w:ascii="Calibri" w:hAnsi="Calibri" w:cs="Calibri"/>
          <w:bCs/>
        </w:rPr>
      </w:pPr>
      <w:r w:rsidRPr="00EF1576">
        <w:rPr>
          <w:rFonts w:ascii="Calibri" w:hAnsi="Calibri" w:cs="Calibri"/>
          <w:bCs/>
        </w:rPr>
        <w:t>Účelem mostu je převedení komunikace</w:t>
      </w:r>
      <w:r w:rsidR="008674B8" w:rsidRPr="00EF1576">
        <w:rPr>
          <w:rFonts w:ascii="Calibri" w:hAnsi="Calibri" w:cs="Calibri"/>
          <w:bCs/>
        </w:rPr>
        <w:t xml:space="preserve"> I</w:t>
      </w:r>
      <w:r w:rsidR="00EF1576" w:rsidRPr="00EF1576">
        <w:rPr>
          <w:rFonts w:ascii="Calibri" w:hAnsi="Calibri" w:cs="Calibri"/>
          <w:bCs/>
        </w:rPr>
        <w:t>I</w:t>
      </w:r>
      <w:r w:rsidR="008674B8" w:rsidRPr="00EF1576">
        <w:rPr>
          <w:rFonts w:ascii="Calibri" w:hAnsi="Calibri" w:cs="Calibri"/>
          <w:bCs/>
        </w:rPr>
        <w:t>I/</w:t>
      </w:r>
      <w:r w:rsidR="00EF1576" w:rsidRPr="00EF1576">
        <w:rPr>
          <w:rFonts w:ascii="Calibri" w:hAnsi="Calibri" w:cs="Calibri"/>
          <w:bCs/>
        </w:rPr>
        <w:t>3394</w:t>
      </w:r>
      <w:r w:rsidRPr="00EF1576">
        <w:rPr>
          <w:rFonts w:ascii="Calibri" w:hAnsi="Calibri" w:cs="Calibri"/>
          <w:bCs/>
        </w:rPr>
        <w:t xml:space="preserve"> přes </w:t>
      </w:r>
      <w:r w:rsidR="00EF1576" w:rsidRPr="00EF1576">
        <w:rPr>
          <w:rFonts w:ascii="Calibri" w:hAnsi="Calibri" w:cs="Calibri"/>
          <w:bCs/>
        </w:rPr>
        <w:t xml:space="preserve">Paběnický </w:t>
      </w:r>
      <w:r w:rsidRPr="00EF1576">
        <w:rPr>
          <w:rFonts w:ascii="Calibri" w:hAnsi="Calibri" w:cs="Calibri"/>
          <w:bCs/>
        </w:rPr>
        <w:t>potok v</w:t>
      </w:r>
      <w:r w:rsidR="00EF1576" w:rsidRPr="00EF1576">
        <w:rPr>
          <w:rFonts w:ascii="Calibri" w:hAnsi="Calibri" w:cs="Calibri"/>
          <w:bCs/>
        </w:rPr>
        <w:t> </w:t>
      </w:r>
      <w:proofErr w:type="spellStart"/>
      <w:r w:rsidR="00EF1576" w:rsidRPr="00EF1576">
        <w:rPr>
          <w:rFonts w:ascii="Calibri" w:hAnsi="Calibri" w:cs="Calibri"/>
          <w:bCs/>
        </w:rPr>
        <w:t>extravilánu</w:t>
      </w:r>
      <w:proofErr w:type="spellEnd"/>
      <w:r w:rsidR="00EF1576" w:rsidRPr="00EF1576">
        <w:rPr>
          <w:rFonts w:ascii="Calibri" w:hAnsi="Calibri" w:cs="Calibri"/>
          <w:bCs/>
        </w:rPr>
        <w:t xml:space="preserve"> mezi obcemi Petrovice I a </w:t>
      </w:r>
      <w:proofErr w:type="spellStart"/>
      <w:r w:rsidR="00EF1576" w:rsidRPr="00EF1576">
        <w:rPr>
          <w:rFonts w:ascii="Calibri" w:hAnsi="Calibri" w:cs="Calibri"/>
          <w:bCs/>
        </w:rPr>
        <w:t>Plhov</w:t>
      </w:r>
      <w:proofErr w:type="spellEnd"/>
      <w:r w:rsidR="00EF1576" w:rsidRPr="00EF1576">
        <w:rPr>
          <w:rFonts w:ascii="Calibri" w:hAnsi="Calibri" w:cs="Calibri"/>
          <w:bCs/>
        </w:rPr>
        <w:t xml:space="preserve">. </w:t>
      </w:r>
      <w:r w:rsidRPr="00EF1576">
        <w:rPr>
          <w:rFonts w:ascii="Calibri" w:hAnsi="Calibri" w:cs="Calibri"/>
          <w:bCs/>
        </w:rPr>
        <w:t xml:space="preserve"> Požadavky na jeho řešení vyplývají jednak z platných norem a dále z požadavku investora stavby na minimální šířkové uspořádání komunikace na mostě. </w:t>
      </w:r>
    </w:p>
    <w:p w:rsidR="000529E4" w:rsidRPr="00451B2D" w:rsidRDefault="000529E4" w:rsidP="00DD614D">
      <w:pPr>
        <w:pStyle w:val="Nadpis2"/>
        <w:rPr>
          <w:rFonts w:eastAsia="ArialMT"/>
        </w:rPr>
      </w:pPr>
      <w:bookmarkStart w:id="8" w:name="_Toc416331267"/>
      <w:bookmarkStart w:id="9" w:name="_Toc461170815"/>
      <w:r w:rsidRPr="00451B2D">
        <w:t>Zdůvodnění stavby</w:t>
      </w:r>
      <w:bookmarkEnd w:id="8"/>
      <w:bookmarkEnd w:id="9"/>
    </w:p>
    <w:p w:rsidR="000529E4" w:rsidRPr="005B3FBD" w:rsidRDefault="000529E4" w:rsidP="000529E4">
      <w:pPr>
        <w:ind w:firstLine="425"/>
        <w:rPr>
          <w:rFonts w:ascii="Calibri" w:hAnsi="Calibri" w:cs="Calibri"/>
          <w:bCs/>
          <w:szCs w:val="20"/>
        </w:rPr>
      </w:pPr>
      <w:r w:rsidRPr="005B3FBD">
        <w:rPr>
          <w:rFonts w:ascii="Calibri" w:hAnsi="Calibri" w:cs="Calibri"/>
          <w:bCs/>
          <w:szCs w:val="20"/>
        </w:rPr>
        <w:t xml:space="preserve">Stavba je vyvolána nutností řešit nevyhovující stavebně technický stav stávajícího mostního objektu. Dle závěrů hlavní prohlídky mostu, provedené Ing. </w:t>
      </w:r>
      <w:r w:rsidR="005B3FBD" w:rsidRPr="005B3FBD">
        <w:rPr>
          <w:rFonts w:ascii="Calibri" w:hAnsi="Calibri" w:cs="Calibri"/>
          <w:bCs/>
          <w:szCs w:val="20"/>
        </w:rPr>
        <w:t xml:space="preserve">Davidem </w:t>
      </w:r>
      <w:proofErr w:type="spellStart"/>
      <w:r w:rsidR="005B3FBD" w:rsidRPr="005B3FBD">
        <w:rPr>
          <w:rFonts w:ascii="Calibri" w:hAnsi="Calibri" w:cs="Calibri"/>
          <w:bCs/>
          <w:szCs w:val="20"/>
        </w:rPr>
        <w:t>Křemečkem</w:t>
      </w:r>
      <w:proofErr w:type="spellEnd"/>
      <w:r w:rsidRPr="005B3FBD">
        <w:rPr>
          <w:rFonts w:ascii="Calibri" w:hAnsi="Calibri" w:cs="Calibri"/>
          <w:bCs/>
          <w:szCs w:val="20"/>
        </w:rPr>
        <w:t xml:space="preserve">, v </w:t>
      </w:r>
      <w:r w:rsidR="005B3FBD" w:rsidRPr="005B3FBD">
        <w:rPr>
          <w:rFonts w:ascii="Calibri" w:hAnsi="Calibri" w:cs="Calibri"/>
          <w:bCs/>
          <w:szCs w:val="20"/>
        </w:rPr>
        <w:t>září</w:t>
      </w:r>
      <w:r w:rsidRPr="005B3FBD">
        <w:rPr>
          <w:rFonts w:ascii="Calibri" w:hAnsi="Calibri" w:cs="Calibri"/>
          <w:bCs/>
          <w:szCs w:val="20"/>
        </w:rPr>
        <w:t xml:space="preserve"> 201</w:t>
      </w:r>
      <w:r w:rsidR="00163149" w:rsidRPr="005B3FBD">
        <w:rPr>
          <w:rFonts w:ascii="Calibri" w:hAnsi="Calibri" w:cs="Calibri"/>
          <w:bCs/>
          <w:szCs w:val="20"/>
        </w:rPr>
        <w:t>4</w:t>
      </w:r>
      <w:r w:rsidRPr="005B3FBD">
        <w:rPr>
          <w:rFonts w:ascii="Calibri" w:hAnsi="Calibri" w:cs="Calibri"/>
          <w:bCs/>
          <w:szCs w:val="20"/>
        </w:rPr>
        <w:t>, je spodní stavba mostu zařazena do stavebního stavu V – špatný, koeficient stavebního stavu a = 0,</w:t>
      </w:r>
      <w:r w:rsidR="005B3FBD" w:rsidRPr="005B3FBD">
        <w:rPr>
          <w:rFonts w:ascii="Calibri" w:hAnsi="Calibri" w:cs="Calibri"/>
          <w:bCs/>
          <w:szCs w:val="20"/>
        </w:rPr>
        <w:t>6</w:t>
      </w:r>
      <w:r w:rsidRPr="005B3FBD">
        <w:rPr>
          <w:rFonts w:ascii="Calibri" w:hAnsi="Calibri" w:cs="Calibri"/>
          <w:bCs/>
          <w:szCs w:val="20"/>
        </w:rPr>
        <w:t xml:space="preserve">. Nosná konstrukce mostu byla zařazena do stavebního stavu V – </w:t>
      </w:r>
      <w:r w:rsidR="005B3FBD" w:rsidRPr="005B3FBD">
        <w:rPr>
          <w:rFonts w:ascii="Calibri" w:hAnsi="Calibri" w:cs="Calibri"/>
          <w:bCs/>
          <w:szCs w:val="20"/>
        </w:rPr>
        <w:t>špatný</w:t>
      </w:r>
      <w:r w:rsidRPr="005B3FBD">
        <w:rPr>
          <w:rFonts w:ascii="Calibri" w:hAnsi="Calibri" w:cs="Calibri"/>
          <w:bCs/>
          <w:szCs w:val="20"/>
        </w:rPr>
        <w:t>, koeficient stavebního stavu a = 0,</w:t>
      </w:r>
      <w:r w:rsidR="005B3FBD" w:rsidRPr="005B3FBD">
        <w:rPr>
          <w:rFonts w:ascii="Calibri" w:hAnsi="Calibri" w:cs="Calibri"/>
          <w:bCs/>
          <w:szCs w:val="20"/>
        </w:rPr>
        <w:t>6</w:t>
      </w:r>
      <w:r w:rsidRPr="005B3FBD">
        <w:rPr>
          <w:rFonts w:ascii="Calibri" w:hAnsi="Calibri" w:cs="Calibri"/>
          <w:bCs/>
          <w:szCs w:val="20"/>
        </w:rPr>
        <w:t>.</w:t>
      </w:r>
    </w:p>
    <w:p w:rsidR="000529E4" w:rsidRPr="005B3FBD" w:rsidRDefault="000529E4" w:rsidP="000529E4">
      <w:pPr>
        <w:spacing w:before="113"/>
        <w:rPr>
          <w:rFonts w:ascii="Calibri" w:hAnsi="Calibri" w:cs="Calibri"/>
          <w:szCs w:val="20"/>
        </w:rPr>
      </w:pPr>
      <w:r w:rsidRPr="005B3FBD">
        <w:rPr>
          <w:rFonts w:ascii="Calibri" w:hAnsi="Calibri" w:cs="Calibri"/>
          <w:b/>
          <w:bCs/>
          <w:i/>
          <w:iCs/>
        </w:rPr>
        <w:t>Stávající stav</w:t>
      </w:r>
    </w:p>
    <w:p w:rsidR="000529E4" w:rsidRPr="00AF2802" w:rsidRDefault="000529E4" w:rsidP="000529E4">
      <w:pPr>
        <w:ind w:firstLine="425"/>
        <w:rPr>
          <w:rFonts w:ascii="Calibri" w:hAnsi="Calibri" w:cs="Calibri"/>
          <w:szCs w:val="20"/>
          <w:highlight w:val="yellow"/>
        </w:rPr>
      </w:pPr>
      <w:r w:rsidRPr="005B3FBD">
        <w:rPr>
          <w:rFonts w:ascii="Calibri" w:hAnsi="Calibri" w:cs="Calibri"/>
          <w:szCs w:val="20"/>
        </w:rPr>
        <w:t>Nosn</w:t>
      </w:r>
      <w:r w:rsidR="005B3FBD" w:rsidRPr="005B3FBD">
        <w:rPr>
          <w:rFonts w:ascii="Calibri" w:hAnsi="Calibri" w:cs="Calibri"/>
          <w:szCs w:val="20"/>
        </w:rPr>
        <w:t>ou konstrukci tvoří kamenná přesypaná klenba z lomového kamene.</w:t>
      </w:r>
      <w:r w:rsidRPr="005B3FBD">
        <w:rPr>
          <w:rFonts w:ascii="Calibri" w:hAnsi="Calibri" w:cs="Calibri"/>
          <w:szCs w:val="20"/>
        </w:rPr>
        <w:t xml:space="preserve"> </w:t>
      </w:r>
    </w:p>
    <w:p w:rsidR="000529E4" w:rsidRPr="00AF2802" w:rsidRDefault="000529E4" w:rsidP="000529E4">
      <w:pPr>
        <w:ind w:firstLine="425"/>
        <w:rPr>
          <w:rFonts w:ascii="Calibri" w:hAnsi="Calibri" w:cs="Calibri"/>
          <w:szCs w:val="20"/>
          <w:highlight w:val="yellow"/>
        </w:rPr>
      </w:pPr>
      <w:r w:rsidRPr="005B3FBD">
        <w:rPr>
          <w:rFonts w:ascii="Calibri" w:hAnsi="Calibri" w:cs="Calibri"/>
          <w:szCs w:val="20"/>
        </w:rPr>
        <w:t xml:space="preserve">Spodní stavba je tvořena masivními kamennými opěrami vyzděnými z lomového kamene. </w:t>
      </w:r>
    </w:p>
    <w:p w:rsidR="000529E4" w:rsidRPr="005B3FBD" w:rsidRDefault="000529E4" w:rsidP="000529E4">
      <w:pPr>
        <w:ind w:firstLine="425"/>
        <w:rPr>
          <w:rFonts w:ascii="Calibri" w:hAnsi="Calibri" w:cs="Calibri"/>
          <w:szCs w:val="20"/>
        </w:rPr>
      </w:pPr>
      <w:r w:rsidRPr="007261FA">
        <w:rPr>
          <w:rFonts w:ascii="Calibri" w:hAnsi="Calibri" w:cs="Calibri"/>
          <w:szCs w:val="20"/>
        </w:rPr>
        <w:lastRenderedPageBreak/>
        <w:t xml:space="preserve">Příslušenství tvoří </w:t>
      </w:r>
      <w:r w:rsidR="005B3FBD" w:rsidRPr="007261FA">
        <w:rPr>
          <w:rFonts w:ascii="Calibri" w:hAnsi="Calibri" w:cs="Calibri"/>
          <w:szCs w:val="20"/>
        </w:rPr>
        <w:t>poprsní zdi vyzděné z lomového kamene se zákrytovými kamennými deskami tvořící římsu mostu.</w:t>
      </w:r>
      <w:r w:rsidRPr="007261FA">
        <w:rPr>
          <w:rFonts w:ascii="Calibri" w:hAnsi="Calibri" w:cs="Calibri"/>
          <w:szCs w:val="20"/>
        </w:rPr>
        <w:t xml:space="preserve"> Vozovka na mostě je s živičným krytem. Doprava je omezena značkou B13 „Zákaz vjezdu. </w:t>
      </w:r>
      <w:proofErr w:type="gramStart"/>
      <w:r w:rsidRPr="007261FA">
        <w:rPr>
          <w:rFonts w:ascii="Calibri" w:hAnsi="Calibri" w:cs="Calibri"/>
          <w:szCs w:val="20"/>
        </w:rPr>
        <w:t>voz</w:t>
      </w:r>
      <w:proofErr w:type="gramEnd"/>
      <w:r w:rsidRPr="007261FA">
        <w:rPr>
          <w:rFonts w:ascii="Calibri" w:hAnsi="Calibri" w:cs="Calibri"/>
          <w:szCs w:val="20"/>
        </w:rPr>
        <w:t xml:space="preserve">., jejichž hmot. přesahuje vyznačenou mez“ </w:t>
      </w:r>
      <w:r w:rsidR="005B3FBD" w:rsidRPr="007261FA">
        <w:rPr>
          <w:rFonts w:ascii="Calibri" w:hAnsi="Calibri" w:cs="Calibri"/>
          <w:szCs w:val="20"/>
        </w:rPr>
        <w:t>.</w:t>
      </w:r>
    </w:p>
    <w:p w:rsidR="000529E4" w:rsidRPr="005B3FBD" w:rsidRDefault="000529E4" w:rsidP="000529E4">
      <w:pPr>
        <w:spacing w:before="113"/>
        <w:rPr>
          <w:rFonts w:ascii="Calibri" w:hAnsi="Calibri" w:cs="Calibri"/>
          <w:szCs w:val="20"/>
        </w:rPr>
      </w:pPr>
      <w:r w:rsidRPr="005B3FBD">
        <w:rPr>
          <w:rFonts w:ascii="Calibri" w:hAnsi="Calibri" w:cs="Calibri"/>
          <w:b/>
          <w:bCs/>
          <w:i/>
          <w:iCs/>
          <w:szCs w:val="20"/>
        </w:rPr>
        <w:t>Rozsah poškození</w:t>
      </w:r>
    </w:p>
    <w:p w:rsidR="000529E4" w:rsidRPr="005B3FBD" w:rsidRDefault="000529E4" w:rsidP="000529E4">
      <w:pPr>
        <w:ind w:firstLine="425"/>
        <w:rPr>
          <w:rFonts w:ascii="Calibri" w:hAnsi="Calibri" w:cs="Calibri"/>
          <w:bCs/>
          <w:szCs w:val="20"/>
        </w:rPr>
      </w:pPr>
      <w:r w:rsidRPr="005B3FBD">
        <w:rPr>
          <w:rFonts w:ascii="Calibri" w:hAnsi="Calibri" w:cs="Calibri"/>
          <w:szCs w:val="20"/>
        </w:rPr>
        <w:t>Rozsah poškození mostu je podrobně popsán v protokolu o provedené hlavní prohlídce mostu (HPM) z roku 201</w:t>
      </w:r>
      <w:r w:rsidR="006D2A63" w:rsidRPr="005B3FBD">
        <w:rPr>
          <w:rFonts w:ascii="Calibri" w:hAnsi="Calibri" w:cs="Calibri"/>
          <w:szCs w:val="20"/>
        </w:rPr>
        <w:t>4</w:t>
      </w:r>
      <w:r w:rsidRPr="005B3FBD">
        <w:rPr>
          <w:rFonts w:ascii="Calibri" w:hAnsi="Calibri" w:cs="Calibri"/>
          <w:szCs w:val="20"/>
        </w:rPr>
        <w:t xml:space="preserve"> – </w:t>
      </w:r>
      <w:r w:rsidRPr="005B3FBD">
        <w:rPr>
          <w:rFonts w:ascii="Calibri" w:hAnsi="Calibri" w:cs="Calibri"/>
          <w:bCs/>
          <w:szCs w:val="20"/>
        </w:rPr>
        <w:t xml:space="preserve">Ing. </w:t>
      </w:r>
      <w:r w:rsidR="005B3FBD" w:rsidRPr="005B3FBD">
        <w:rPr>
          <w:rFonts w:ascii="Calibri" w:hAnsi="Calibri" w:cs="Calibri"/>
          <w:bCs/>
          <w:szCs w:val="20"/>
        </w:rPr>
        <w:t xml:space="preserve">Davidem </w:t>
      </w:r>
      <w:proofErr w:type="spellStart"/>
      <w:r w:rsidR="005B3FBD" w:rsidRPr="005B3FBD">
        <w:rPr>
          <w:rFonts w:ascii="Calibri" w:hAnsi="Calibri" w:cs="Calibri"/>
          <w:bCs/>
          <w:szCs w:val="20"/>
        </w:rPr>
        <w:t>Křemečkem</w:t>
      </w:r>
      <w:proofErr w:type="spellEnd"/>
      <w:r w:rsidRPr="005B3FBD">
        <w:rPr>
          <w:rFonts w:ascii="Calibri" w:hAnsi="Calibri" w:cs="Calibri"/>
          <w:bCs/>
          <w:szCs w:val="20"/>
        </w:rPr>
        <w:t>.</w:t>
      </w:r>
    </w:p>
    <w:p w:rsidR="001963E4" w:rsidRPr="00050E37" w:rsidRDefault="001963E4" w:rsidP="001963E4">
      <w:pPr>
        <w:ind w:firstLine="425"/>
        <w:rPr>
          <w:rFonts w:ascii="Calibri" w:hAnsi="Calibri" w:cs="Calibri"/>
          <w:szCs w:val="20"/>
        </w:rPr>
      </w:pPr>
      <w:r w:rsidRPr="00050E37">
        <w:rPr>
          <w:rFonts w:ascii="Calibri" w:hAnsi="Calibri" w:cs="Calibri"/>
          <w:szCs w:val="20"/>
        </w:rPr>
        <w:t>STAV A ZÁVADY ČÁSTÍ MOSTU</w:t>
      </w:r>
    </w:p>
    <w:tbl>
      <w:tblPr>
        <w:tblW w:w="8054" w:type="dxa"/>
        <w:tblLayout w:type="fixed"/>
        <w:tblCellMar>
          <w:left w:w="70" w:type="dxa"/>
          <w:right w:w="70" w:type="dxa"/>
        </w:tblCellMar>
        <w:tblLook w:val="0000" w:firstRow="0" w:lastRow="0" w:firstColumn="0" w:lastColumn="0" w:noHBand="0" w:noVBand="0"/>
      </w:tblPr>
      <w:tblGrid>
        <w:gridCol w:w="8054"/>
      </w:tblGrid>
      <w:tr w:rsidR="00050E37" w:rsidRPr="00050E37" w:rsidTr="00050E37">
        <w:trPr>
          <w:trHeight w:val="2280"/>
        </w:trPr>
        <w:tc>
          <w:tcPr>
            <w:tcW w:w="8054" w:type="dxa"/>
            <w:tcBorders>
              <w:top w:val="nil"/>
              <w:left w:val="nil"/>
              <w:bottom w:val="nil"/>
              <w:right w:val="nil"/>
            </w:tcBorders>
          </w:tcPr>
          <w:p w:rsidR="00050E37" w:rsidRPr="00050E37" w:rsidRDefault="001963E4" w:rsidP="00050E37">
            <w:r w:rsidRPr="00050E37">
              <w:rPr>
                <w:rFonts w:ascii="Calibri" w:hAnsi="Calibri"/>
              </w:rPr>
              <w:t xml:space="preserve">Žádné závady signalizující poruchy založení nebyly zjištěny. </w:t>
            </w:r>
            <w:r w:rsidR="00050E37" w:rsidRPr="00050E37">
              <w:rPr>
                <w:rFonts w:ascii="Calibri" w:hAnsi="Calibri"/>
              </w:rPr>
              <w:t xml:space="preserve">Patrné stopy zatékání s výluhy pojiva, podpěry porostlé lišejníkem. </w:t>
            </w:r>
            <w:r w:rsidR="00050E37">
              <w:rPr>
                <w:rFonts w:ascii="Calibri" w:hAnsi="Calibri"/>
              </w:rPr>
              <w:t>Č</w:t>
            </w:r>
            <w:r w:rsidR="00050E37" w:rsidRPr="00050E37">
              <w:rPr>
                <w:rFonts w:ascii="Calibri" w:hAnsi="Calibri"/>
              </w:rPr>
              <w:t xml:space="preserve">elní zdi mají nad pravobřežní opěrou na vtokové straně rozvolněné zdivo, místy chybí spárování. </w:t>
            </w:r>
            <w:r w:rsidR="00050E37">
              <w:rPr>
                <w:rFonts w:ascii="Calibri" w:hAnsi="Calibri"/>
              </w:rPr>
              <w:t>K</w:t>
            </w:r>
            <w:r w:rsidR="00050E37" w:rsidRPr="00050E37">
              <w:rPr>
                <w:rFonts w:ascii="Calibri" w:hAnsi="Calibri"/>
              </w:rPr>
              <w:t xml:space="preserve">řídla nerovnoměrně opatřena cementovou omítkou, trhlina ve svrchní omítce opěrné zdi navazující na pravobřežního křídla u výtoku. </w:t>
            </w:r>
            <w:proofErr w:type="gramStart"/>
            <w:r w:rsidR="00050E37" w:rsidRPr="00050E37">
              <w:rPr>
                <w:rFonts w:ascii="Calibri" w:hAnsi="Calibri"/>
              </w:rPr>
              <w:t>na</w:t>
            </w:r>
            <w:proofErr w:type="gramEnd"/>
            <w:r w:rsidR="00050E37" w:rsidRPr="00050E37">
              <w:rPr>
                <w:rFonts w:ascii="Calibri" w:hAnsi="Calibri"/>
              </w:rPr>
              <w:t xml:space="preserve"> vtokové i výtokové straně jsou na rozhraní pískových kvádrů (krajní prstence klenby) a lomového kamene podélné trhliny s šířkou až 1 cm, na spodním povrchu celoplošně patrné stopy zatékání s výluhy vápenného pojiva. </w:t>
            </w:r>
            <w:r w:rsidR="00050E37">
              <w:rPr>
                <w:rFonts w:ascii="Calibri" w:hAnsi="Calibri"/>
              </w:rPr>
              <w:t>V</w:t>
            </w:r>
            <w:r w:rsidR="00050E37" w:rsidRPr="00050E37">
              <w:rPr>
                <w:rFonts w:ascii="Calibri" w:hAnsi="Calibri"/>
              </w:rPr>
              <w:t xml:space="preserve">ozovka na mostě lokálně opravována, na předmostí u krajnic potrhaná a pokleslá. Pokles </w:t>
            </w:r>
            <w:r w:rsidR="00050E37" w:rsidRPr="00050E37">
              <w:rPr>
                <w:rFonts w:ascii="Calibri" w:hAnsi="Calibri" w:cs="Arial"/>
              </w:rPr>
              <w:t>zemního tělesa na obou předmostích. Vozovka na mostě lokálně opravována, na předmostí u krajnic potrhaná a pokleslá</w:t>
            </w:r>
            <w:r w:rsidR="00050E37" w:rsidRPr="00050E37">
              <w:rPr>
                <w:rFonts w:ascii="Calibri" w:hAnsi="Calibri"/>
              </w:rPr>
              <w:t>. Ř</w:t>
            </w:r>
            <w:r w:rsidR="00050E37">
              <w:rPr>
                <w:rFonts w:ascii="Calibri" w:hAnsi="Calibri"/>
              </w:rPr>
              <w:t>í</w:t>
            </w:r>
            <w:r w:rsidR="00050E37" w:rsidRPr="00050E37">
              <w:rPr>
                <w:rFonts w:ascii="Calibri" w:hAnsi="Calibri" w:cs="Arial"/>
              </w:rPr>
              <w:t>msy porostlé vegetací</w:t>
            </w:r>
            <w:r w:rsidR="00050E37" w:rsidRPr="00050E37">
              <w:rPr>
                <w:rFonts w:ascii="Calibri" w:hAnsi="Calibri"/>
              </w:rPr>
              <w:t>.</w:t>
            </w:r>
          </w:p>
        </w:tc>
      </w:tr>
    </w:tbl>
    <w:p w:rsidR="000529E4" w:rsidRPr="00F70AE6" w:rsidRDefault="000529E4" w:rsidP="00050E37">
      <w:r w:rsidRPr="00F70AE6">
        <w:rPr>
          <w:b/>
          <w:bCs/>
          <w:i/>
          <w:iCs/>
        </w:rPr>
        <w:t>Rekonstrukce mostu</w:t>
      </w:r>
    </w:p>
    <w:p w:rsidR="000529E4" w:rsidRPr="00F70AE6" w:rsidRDefault="000529E4" w:rsidP="000529E4">
      <w:pPr>
        <w:ind w:firstLine="425"/>
        <w:rPr>
          <w:rFonts w:ascii="Calibri" w:hAnsi="Calibri" w:cs="Calibri"/>
        </w:rPr>
      </w:pPr>
      <w:r w:rsidRPr="00F70AE6">
        <w:rPr>
          <w:rFonts w:ascii="Calibri" w:hAnsi="Calibri" w:cs="Calibri"/>
          <w:szCs w:val="20"/>
        </w:rPr>
        <w:t>S ohledem na špatný stavební stav mostu je navržena jeho rekonstrukce spočívající v demolici stávající</w:t>
      </w:r>
      <w:r w:rsidR="00BC18DA" w:rsidRPr="00F70AE6">
        <w:rPr>
          <w:rFonts w:ascii="Calibri" w:hAnsi="Calibri" w:cs="Calibri"/>
          <w:szCs w:val="20"/>
        </w:rPr>
        <w:t>ch kamenných říms</w:t>
      </w:r>
      <w:r w:rsidRPr="00F70AE6">
        <w:rPr>
          <w:rFonts w:ascii="Calibri" w:hAnsi="Calibri" w:cs="Calibri"/>
          <w:szCs w:val="20"/>
        </w:rPr>
        <w:t xml:space="preserve">, </w:t>
      </w:r>
      <w:r w:rsidR="00050E37" w:rsidRPr="00F70AE6">
        <w:rPr>
          <w:rFonts w:ascii="Calibri" w:hAnsi="Calibri" w:cs="Calibri"/>
          <w:szCs w:val="20"/>
        </w:rPr>
        <w:t xml:space="preserve">odstranění vozovky a vozovkových vrstev, stávající izolace </w:t>
      </w:r>
      <w:r w:rsidRPr="00F70AE6">
        <w:rPr>
          <w:rFonts w:ascii="Calibri" w:hAnsi="Calibri" w:cs="Calibri"/>
          <w:szCs w:val="20"/>
        </w:rPr>
        <w:t xml:space="preserve">v následné </w:t>
      </w:r>
      <w:r w:rsidR="00050E37" w:rsidRPr="00F70AE6">
        <w:rPr>
          <w:rFonts w:ascii="Calibri" w:hAnsi="Calibri" w:cs="Calibri"/>
          <w:szCs w:val="20"/>
        </w:rPr>
        <w:t xml:space="preserve">rekonstrukci stávajícího objektu. </w:t>
      </w:r>
    </w:p>
    <w:p w:rsidR="000529E4" w:rsidRPr="00AF2802" w:rsidRDefault="00050E37" w:rsidP="000529E4">
      <w:pPr>
        <w:ind w:firstLine="425"/>
        <w:rPr>
          <w:rFonts w:ascii="Calibri" w:hAnsi="Calibri" w:cs="Calibri"/>
          <w:highlight w:val="yellow"/>
        </w:rPr>
      </w:pPr>
      <w:r w:rsidRPr="00F70AE6">
        <w:rPr>
          <w:rFonts w:ascii="Calibri" w:hAnsi="Calibri" w:cs="Calibri"/>
        </w:rPr>
        <w:t xml:space="preserve">Na stávajícím mostě bude provedena nová železobetonová spřahující deska klenby včetně nové hydroizolace. Dále musí být provedeno </w:t>
      </w:r>
      <w:proofErr w:type="spellStart"/>
      <w:r w:rsidRPr="00F70AE6">
        <w:rPr>
          <w:rFonts w:ascii="Calibri" w:hAnsi="Calibri" w:cs="Calibri"/>
        </w:rPr>
        <w:t>otryskání</w:t>
      </w:r>
      <w:proofErr w:type="spellEnd"/>
      <w:r w:rsidRPr="00F70AE6">
        <w:rPr>
          <w:rFonts w:ascii="Calibri" w:hAnsi="Calibri" w:cs="Calibri"/>
        </w:rPr>
        <w:t xml:space="preserve"> celého mostu tlakovou vodou s hloubkovým </w:t>
      </w:r>
      <w:proofErr w:type="spellStart"/>
      <w:r w:rsidRPr="00F70AE6">
        <w:rPr>
          <w:rFonts w:ascii="Calibri" w:hAnsi="Calibri" w:cs="Calibri"/>
        </w:rPr>
        <w:t>přespárováním</w:t>
      </w:r>
      <w:proofErr w:type="spellEnd"/>
      <w:r w:rsidRPr="00F70AE6">
        <w:rPr>
          <w:rFonts w:ascii="Calibri" w:hAnsi="Calibri" w:cs="Calibri"/>
        </w:rPr>
        <w:t xml:space="preserve"> a nízkotlakou injektáží. Odtržené čelo mostu bude staženo tyčovými svorníky</w:t>
      </w:r>
      <w:r w:rsidR="00F70AE6" w:rsidRPr="00F70AE6">
        <w:rPr>
          <w:rFonts w:ascii="Calibri" w:hAnsi="Calibri" w:cs="Calibri"/>
        </w:rPr>
        <w:t xml:space="preserve"> skrz celou klenbu. Jsou navrženy nové železobetonové římsy se zábradelním svodidlem. Stávající kamenná rovnoběžná křídla mostu jsou prodloužena novými železobetonovými samostatně stojícími úhlovými zdmi s konzolou pro osazení římsy a svodidla.</w:t>
      </w:r>
      <w:r w:rsidR="000529E4" w:rsidRPr="00F70AE6">
        <w:rPr>
          <w:rFonts w:ascii="Calibri" w:hAnsi="Calibri" w:cs="Calibri"/>
        </w:rPr>
        <w:t xml:space="preserve"> Vlastní nosnou konstrukci tvoří </w:t>
      </w:r>
      <w:r w:rsidR="00F70AE6" w:rsidRPr="00F70AE6">
        <w:rPr>
          <w:rFonts w:ascii="Calibri" w:hAnsi="Calibri" w:cs="Calibri"/>
        </w:rPr>
        <w:t xml:space="preserve">stávající kamenná klenba opatřená železobetonovou monolitickou spřaženou deskou </w:t>
      </w:r>
      <w:proofErr w:type="spellStart"/>
      <w:r w:rsidR="00F70AE6" w:rsidRPr="00F70AE6">
        <w:rPr>
          <w:rFonts w:ascii="Calibri" w:hAnsi="Calibri" w:cs="Calibri"/>
        </w:rPr>
        <w:t>tl</w:t>
      </w:r>
      <w:proofErr w:type="spellEnd"/>
      <w:r w:rsidR="00F70AE6" w:rsidRPr="00F70AE6">
        <w:rPr>
          <w:rFonts w:ascii="Calibri" w:hAnsi="Calibri" w:cs="Calibri"/>
        </w:rPr>
        <w:t>. 200 mm.</w:t>
      </w:r>
      <w:r w:rsidR="000529E4" w:rsidRPr="00F70AE6">
        <w:rPr>
          <w:rFonts w:ascii="Calibri" w:hAnsi="Calibri" w:cs="Calibri"/>
        </w:rPr>
        <w:t xml:space="preserve"> Šířka mostního otvoru je tedy </w:t>
      </w:r>
      <w:r w:rsidR="00F70AE6" w:rsidRPr="00F70AE6">
        <w:rPr>
          <w:rFonts w:ascii="Calibri" w:hAnsi="Calibri" w:cs="Calibri"/>
        </w:rPr>
        <w:t xml:space="preserve">nezměněná </w:t>
      </w:r>
      <w:r w:rsidR="002644D3">
        <w:rPr>
          <w:rFonts w:ascii="Calibri" w:hAnsi="Calibri" w:cs="Calibri"/>
        </w:rPr>
        <w:t>7</w:t>
      </w:r>
      <w:r w:rsidR="000529E4" w:rsidRPr="00F70AE6">
        <w:rPr>
          <w:rFonts w:ascii="Calibri" w:hAnsi="Calibri" w:cs="Calibri"/>
        </w:rPr>
        <w:t xml:space="preserve">,50 m. Úhel křížení převáděné komunikace s přemosťovanou vodotečí je </w:t>
      </w:r>
      <w:r w:rsidR="00F70AE6" w:rsidRPr="00F70AE6">
        <w:rPr>
          <w:rFonts w:ascii="Calibri" w:hAnsi="Calibri" w:cs="Calibri"/>
        </w:rPr>
        <w:t>90,0°</w:t>
      </w:r>
      <w:r w:rsidR="000529E4" w:rsidRPr="00F70AE6">
        <w:rPr>
          <w:rFonts w:ascii="Calibri" w:hAnsi="Calibri" w:cs="Calibri"/>
        </w:rPr>
        <w:t>.</w:t>
      </w:r>
      <w:r w:rsidR="00F70AE6">
        <w:rPr>
          <w:rFonts w:ascii="Calibri" w:hAnsi="Calibri" w:cs="Calibri"/>
        </w:rPr>
        <w:t xml:space="preserve"> </w:t>
      </w:r>
      <w:r w:rsidR="000529E4" w:rsidRPr="00F70AE6">
        <w:rPr>
          <w:rFonts w:ascii="Calibri" w:hAnsi="Calibri" w:cs="Calibri"/>
        </w:rPr>
        <w:t xml:space="preserve">Krajní opěry mostu jsou </w:t>
      </w:r>
      <w:r w:rsidR="00F70AE6" w:rsidRPr="00F70AE6">
        <w:rPr>
          <w:rFonts w:ascii="Calibri" w:hAnsi="Calibri" w:cs="Calibri"/>
        </w:rPr>
        <w:t xml:space="preserve">stávající masivní kamenné, které budou </w:t>
      </w:r>
      <w:proofErr w:type="spellStart"/>
      <w:r w:rsidR="00F70AE6" w:rsidRPr="00F70AE6">
        <w:rPr>
          <w:rFonts w:ascii="Calibri" w:hAnsi="Calibri" w:cs="Calibri"/>
        </w:rPr>
        <w:t>otryskány</w:t>
      </w:r>
      <w:proofErr w:type="spellEnd"/>
      <w:r w:rsidR="00F70AE6" w:rsidRPr="00F70AE6">
        <w:rPr>
          <w:rFonts w:ascii="Calibri" w:hAnsi="Calibri" w:cs="Calibri"/>
        </w:rPr>
        <w:t xml:space="preserve"> tlakovou vodou, hloubkově </w:t>
      </w:r>
      <w:proofErr w:type="spellStart"/>
      <w:r w:rsidR="00F70AE6" w:rsidRPr="00F70AE6">
        <w:rPr>
          <w:rFonts w:ascii="Calibri" w:hAnsi="Calibri" w:cs="Calibri"/>
        </w:rPr>
        <w:t>přespárovány</w:t>
      </w:r>
      <w:proofErr w:type="spellEnd"/>
      <w:r w:rsidR="00F70AE6" w:rsidRPr="00F70AE6">
        <w:rPr>
          <w:rFonts w:ascii="Calibri" w:hAnsi="Calibri" w:cs="Calibri"/>
        </w:rPr>
        <w:t xml:space="preserve"> a injektovány nízkotlakou injektáží. </w:t>
      </w:r>
      <w:r w:rsidR="000529E4" w:rsidRPr="00F70AE6">
        <w:rPr>
          <w:rFonts w:ascii="Calibri" w:hAnsi="Calibri" w:cs="Calibri"/>
        </w:rPr>
        <w:t xml:space="preserve">Izolace mostu je navržená celoplošná, přetažená na rub opěr. </w:t>
      </w:r>
      <w:r w:rsidR="000529E4" w:rsidRPr="00F70AE6">
        <w:rPr>
          <w:rFonts w:ascii="Calibri" w:hAnsi="Calibri" w:cs="Calibri"/>
          <w:szCs w:val="20"/>
        </w:rPr>
        <w:t>Na okraj</w:t>
      </w:r>
      <w:r w:rsidR="00F70AE6" w:rsidRPr="00F70AE6">
        <w:rPr>
          <w:rFonts w:ascii="Calibri" w:hAnsi="Calibri" w:cs="Calibri"/>
          <w:szCs w:val="20"/>
        </w:rPr>
        <w:t xml:space="preserve">ích nosné konstrukce </w:t>
      </w:r>
      <w:r w:rsidR="000529E4" w:rsidRPr="00F70AE6">
        <w:rPr>
          <w:rFonts w:ascii="Calibri" w:hAnsi="Calibri" w:cs="Calibri"/>
          <w:szCs w:val="20"/>
        </w:rPr>
        <w:t>mostu bud</w:t>
      </w:r>
      <w:r w:rsidR="00F70AE6" w:rsidRPr="00F70AE6">
        <w:rPr>
          <w:rFonts w:ascii="Calibri" w:hAnsi="Calibri" w:cs="Calibri"/>
          <w:szCs w:val="20"/>
        </w:rPr>
        <w:t>ou</w:t>
      </w:r>
      <w:r w:rsidR="000529E4" w:rsidRPr="00F70AE6">
        <w:rPr>
          <w:rFonts w:ascii="Calibri" w:hAnsi="Calibri" w:cs="Calibri"/>
          <w:szCs w:val="20"/>
        </w:rPr>
        <w:t xml:space="preserve"> proveden</w:t>
      </w:r>
      <w:r w:rsidR="00F70AE6" w:rsidRPr="00F70AE6">
        <w:rPr>
          <w:rFonts w:ascii="Calibri" w:hAnsi="Calibri" w:cs="Calibri"/>
          <w:szCs w:val="20"/>
        </w:rPr>
        <w:t>y</w:t>
      </w:r>
      <w:r w:rsidR="000529E4" w:rsidRPr="00F70AE6">
        <w:rPr>
          <w:rFonts w:ascii="Calibri" w:hAnsi="Calibri" w:cs="Calibri"/>
          <w:szCs w:val="20"/>
        </w:rPr>
        <w:t xml:space="preserve"> monolitick</w:t>
      </w:r>
      <w:r w:rsidR="00F70AE6" w:rsidRPr="00F70AE6">
        <w:rPr>
          <w:rFonts w:ascii="Calibri" w:hAnsi="Calibri" w:cs="Calibri"/>
          <w:szCs w:val="20"/>
        </w:rPr>
        <w:t>é</w:t>
      </w:r>
      <w:r w:rsidR="000529E4" w:rsidRPr="00F70AE6">
        <w:rPr>
          <w:rFonts w:ascii="Calibri" w:hAnsi="Calibri" w:cs="Calibri"/>
          <w:szCs w:val="20"/>
        </w:rPr>
        <w:t xml:space="preserve"> železobetonov</w:t>
      </w:r>
      <w:r w:rsidR="00F70AE6" w:rsidRPr="00F70AE6">
        <w:rPr>
          <w:rFonts w:ascii="Calibri" w:hAnsi="Calibri" w:cs="Calibri"/>
          <w:szCs w:val="20"/>
        </w:rPr>
        <w:t>é</w:t>
      </w:r>
      <w:r w:rsidR="000529E4" w:rsidRPr="00F70AE6">
        <w:rPr>
          <w:rFonts w:ascii="Calibri" w:hAnsi="Calibri" w:cs="Calibri"/>
          <w:szCs w:val="20"/>
        </w:rPr>
        <w:t xml:space="preserve"> římsy šířky 0,</w:t>
      </w:r>
      <w:r w:rsidR="00F70AE6" w:rsidRPr="00F70AE6">
        <w:rPr>
          <w:rFonts w:ascii="Calibri" w:hAnsi="Calibri" w:cs="Calibri"/>
          <w:szCs w:val="20"/>
        </w:rPr>
        <w:t>80</w:t>
      </w:r>
      <w:r w:rsidR="000529E4" w:rsidRPr="00F70AE6">
        <w:rPr>
          <w:rFonts w:ascii="Calibri" w:hAnsi="Calibri" w:cs="Calibri"/>
          <w:szCs w:val="20"/>
        </w:rPr>
        <w:t> m s odrazným obrubníkem výšky 0,15 m.</w:t>
      </w:r>
      <w:r w:rsidR="00F70AE6">
        <w:rPr>
          <w:rFonts w:ascii="Calibri" w:hAnsi="Calibri" w:cs="Calibri"/>
          <w:szCs w:val="20"/>
        </w:rPr>
        <w:t xml:space="preserve"> </w:t>
      </w:r>
      <w:r w:rsidR="000529E4" w:rsidRPr="00F70AE6">
        <w:rPr>
          <w:rFonts w:ascii="Calibri" w:hAnsi="Calibri" w:cs="Calibri"/>
          <w:szCs w:val="20"/>
        </w:rPr>
        <w:t>Na římsách bude osazeno ocelové mostní zábrad</w:t>
      </w:r>
      <w:r w:rsidR="00F70AE6" w:rsidRPr="00F70AE6">
        <w:rPr>
          <w:rFonts w:ascii="Calibri" w:hAnsi="Calibri" w:cs="Calibri"/>
          <w:szCs w:val="20"/>
        </w:rPr>
        <w:t>e</w:t>
      </w:r>
      <w:r w:rsidR="000529E4" w:rsidRPr="00F70AE6">
        <w:rPr>
          <w:rFonts w:ascii="Calibri" w:hAnsi="Calibri" w:cs="Calibri"/>
          <w:szCs w:val="20"/>
        </w:rPr>
        <w:t>l</w:t>
      </w:r>
      <w:r w:rsidR="00F70AE6" w:rsidRPr="00F70AE6">
        <w:rPr>
          <w:rFonts w:ascii="Calibri" w:hAnsi="Calibri" w:cs="Calibri"/>
          <w:szCs w:val="20"/>
        </w:rPr>
        <w:t>n</w:t>
      </w:r>
      <w:r w:rsidR="000529E4" w:rsidRPr="00F70AE6">
        <w:rPr>
          <w:rFonts w:ascii="Calibri" w:hAnsi="Calibri" w:cs="Calibri"/>
          <w:szCs w:val="20"/>
        </w:rPr>
        <w:t xml:space="preserve">í </w:t>
      </w:r>
      <w:r w:rsidR="00F70AE6" w:rsidRPr="00F70AE6">
        <w:rPr>
          <w:rFonts w:ascii="Calibri" w:hAnsi="Calibri" w:cs="Calibri"/>
          <w:szCs w:val="20"/>
        </w:rPr>
        <w:t xml:space="preserve">svodidlo </w:t>
      </w:r>
      <w:r w:rsidR="000529E4" w:rsidRPr="00F70AE6">
        <w:rPr>
          <w:rFonts w:ascii="Calibri" w:hAnsi="Calibri" w:cs="Calibri"/>
          <w:szCs w:val="20"/>
        </w:rPr>
        <w:t xml:space="preserve">s </w:t>
      </w:r>
      <w:r w:rsidR="00F70AE6" w:rsidRPr="00F70AE6">
        <w:rPr>
          <w:rFonts w:ascii="Calibri" w:hAnsi="Calibri" w:cs="Calibri"/>
          <w:szCs w:val="20"/>
        </w:rPr>
        <w:t>vodorovnou</w:t>
      </w:r>
      <w:r w:rsidR="000529E4" w:rsidRPr="00F70AE6">
        <w:rPr>
          <w:rFonts w:ascii="Calibri" w:hAnsi="Calibri" w:cs="Calibri"/>
          <w:szCs w:val="20"/>
        </w:rPr>
        <w:t xml:space="preserve"> výplní.</w:t>
      </w:r>
      <w:r w:rsidR="00F70AE6">
        <w:rPr>
          <w:rFonts w:ascii="Calibri" w:hAnsi="Calibri" w:cs="Calibri"/>
          <w:szCs w:val="20"/>
        </w:rPr>
        <w:t xml:space="preserve"> </w:t>
      </w:r>
      <w:r w:rsidR="000529E4" w:rsidRPr="00F70AE6">
        <w:rPr>
          <w:rFonts w:ascii="Calibri" w:hAnsi="Calibri" w:cs="Calibri"/>
          <w:szCs w:val="20"/>
        </w:rPr>
        <w:t>Most bude proveden bez odvodňovacího zařízení. Odvodnění povrchu vozovky na mostě je řešeno příčným a podélným sklonem vozovky na mostě. Za mostem bude voda skluzy z kamenné dlažby svedena</w:t>
      </w:r>
      <w:r w:rsidR="009E0E24">
        <w:rPr>
          <w:rFonts w:ascii="Calibri" w:hAnsi="Calibri" w:cs="Calibri"/>
          <w:szCs w:val="20"/>
        </w:rPr>
        <w:t xml:space="preserve"> do betonových vývařišť</w:t>
      </w:r>
      <w:r w:rsidR="000529E4" w:rsidRPr="00F70AE6">
        <w:rPr>
          <w:rFonts w:ascii="Calibri" w:hAnsi="Calibri" w:cs="Calibri"/>
          <w:szCs w:val="20"/>
        </w:rPr>
        <w:t xml:space="preserve"> </w:t>
      </w:r>
      <w:r w:rsidR="009E0E24">
        <w:rPr>
          <w:rFonts w:ascii="Calibri" w:hAnsi="Calibri" w:cs="Calibri"/>
          <w:szCs w:val="20"/>
        </w:rPr>
        <w:t xml:space="preserve">a odtud dlážděnými příkopy </w:t>
      </w:r>
      <w:r w:rsidR="000529E4" w:rsidRPr="00F70AE6">
        <w:rPr>
          <w:rFonts w:ascii="Calibri" w:hAnsi="Calibri" w:cs="Calibri"/>
          <w:szCs w:val="20"/>
        </w:rPr>
        <w:t>přímo do přemosťované vodoteče.</w:t>
      </w:r>
      <w:r w:rsidR="00F70AE6" w:rsidRPr="00F70AE6">
        <w:rPr>
          <w:rFonts w:ascii="Calibri" w:hAnsi="Calibri" w:cs="Calibri"/>
          <w:szCs w:val="20"/>
        </w:rPr>
        <w:t xml:space="preserve"> </w:t>
      </w:r>
      <w:r w:rsidR="00965A06">
        <w:rPr>
          <w:rFonts w:ascii="Calibri" w:hAnsi="Calibri" w:cs="Calibri"/>
          <w:szCs w:val="20"/>
        </w:rPr>
        <w:t>Dno koryta Paběnického potoka bude zpevněno štětem</w:t>
      </w:r>
      <w:r w:rsidR="004E61CA">
        <w:rPr>
          <w:rFonts w:ascii="Calibri" w:hAnsi="Calibri" w:cs="Calibri"/>
          <w:szCs w:val="20"/>
        </w:rPr>
        <w:t>, který je patrný historicky</w:t>
      </w:r>
      <w:r w:rsidR="00F70AE6" w:rsidRPr="00F70AE6">
        <w:rPr>
          <w:rFonts w:ascii="Calibri" w:hAnsi="Calibri" w:cs="Calibri"/>
          <w:szCs w:val="20"/>
        </w:rPr>
        <w:t>.</w:t>
      </w:r>
      <w:r w:rsidR="004E61CA">
        <w:rPr>
          <w:rFonts w:ascii="Calibri" w:hAnsi="Calibri" w:cs="Calibri"/>
          <w:szCs w:val="20"/>
        </w:rPr>
        <w:t xml:space="preserve"> Sjezd a dno koryta budou použity jako provizorní staveništní komunikace.</w:t>
      </w:r>
      <w:r w:rsidR="00965A06">
        <w:rPr>
          <w:rFonts w:ascii="Calibri" w:hAnsi="Calibri" w:cs="Calibri"/>
          <w:szCs w:val="20"/>
        </w:rPr>
        <w:t xml:space="preserve"> Štět bude ukončen betonovými prahy a na vtoku a výtoku těžkým kamenným záhozem.</w:t>
      </w:r>
      <w:r w:rsidR="00F70AE6" w:rsidRPr="00F70AE6">
        <w:rPr>
          <w:rFonts w:ascii="Calibri" w:hAnsi="Calibri" w:cs="Calibri"/>
          <w:szCs w:val="20"/>
        </w:rPr>
        <w:t xml:space="preserve"> Svahové kužely budou ve sklonu 1:1 </w:t>
      </w:r>
      <w:r w:rsidR="000529E4" w:rsidRPr="00F70AE6">
        <w:rPr>
          <w:rFonts w:ascii="Calibri" w:hAnsi="Calibri" w:cs="Calibri"/>
          <w:szCs w:val="20"/>
        </w:rPr>
        <w:t>zpevněn</w:t>
      </w:r>
      <w:r w:rsidR="00F70AE6" w:rsidRPr="00F70AE6">
        <w:rPr>
          <w:rFonts w:ascii="Calibri" w:hAnsi="Calibri" w:cs="Calibri"/>
          <w:szCs w:val="20"/>
        </w:rPr>
        <w:t>y</w:t>
      </w:r>
      <w:r w:rsidR="000529E4" w:rsidRPr="00F70AE6">
        <w:rPr>
          <w:rFonts w:ascii="Calibri" w:hAnsi="Calibri" w:cs="Calibri"/>
          <w:szCs w:val="20"/>
        </w:rPr>
        <w:t xml:space="preserve"> kamennou dlažbou do betonu.</w:t>
      </w:r>
      <w:r w:rsidR="006D2A63" w:rsidRPr="00F70AE6">
        <w:rPr>
          <w:rFonts w:ascii="Calibri" w:hAnsi="Calibri" w:cs="Calibri"/>
          <w:szCs w:val="20"/>
        </w:rPr>
        <w:t xml:space="preserve"> </w:t>
      </w:r>
      <w:r w:rsidR="00F70AE6">
        <w:rPr>
          <w:rFonts w:ascii="Calibri" w:hAnsi="Calibri" w:cs="Calibri"/>
          <w:szCs w:val="20"/>
        </w:rPr>
        <w:t>Stávajíc</w:t>
      </w:r>
      <w:r w:rsidR="00DD101F">
        <w:rPr>
          <w:rFonts w:ascii="Calibri" w:hAnsi="Calibri" w:cs="Calibri"/>
          <w:szCs w:val="20"/>
        </w:rPr>
        <w:t>í</w:t>
      </w:r>
      <w:r w:rsidR="00F70AE6">
        <w:rPr>
          <w:rFonts w:ascii="Calibri" w:hAnsi="Calibri" w:cs="Calibri"/>
          <w:szCs w:val="20"/>
        </w:rPr>
        <w:t xml:space="preserve"> kamenn</w:t>
      </w:r>
      <w:r w:rsidR="00DD101F">
        <w:rPr>
          <w:rFonts w:ascii="Calibri" w:hAnsi="Calibri" w:cs="Calibri"/>
          <w:szCs w:val="20"/>
        </w:rPr>
        <w:t>é nábřežní zídky</w:t>
      </w:r>
      <w:r w:rsidR="00F70AE6">
        <w:rPr>
          <w:rFonts w:ascii="Calibri" w:hAnsi="Calibri" w:cs="Calibri"/>
          <w:szCs w:val="20"/>
        </w:rPr>
        <w:t xml:space="preserve"> na vtokové straně mostu jsou ve velmi špatném stavu a je navrženo jejich odstranění a jsou navrženy nové tížné železobetonové zídky s obkladem z</w:t>
      </w:r>
      <w:r w:rsidR="00DD101F">
        <w:rPr>
          <w:rFonts w:ascii="Calibri" w:hAnsi="Calibri" w:cs="Calibri"/>
          <w:szCs w:val="20"/>
        </w:rPr>
        <w:t> </w:t>
      </w:r>
      <w:r w:rsidR="00F70AE6">
        <w:rPr>
          <w:rFonts w:ascii="Calibri" w:hAnsi="Calibri" w:cs="Calibri"/>
          <w:szCs w:val="20"/>
        </w:rPr>
        <w:t>kamene</w:t>
      </w:r>
      <w:r w:rsidR="00DD101F">
        <w:rPr>
          <w:rFonts w:ascii="Calibri" w:hAnsi="Calibri" w:cs="Calibri"/>
          <w:szCs w:val="20"/>
        </w:rPr>
        <w:t>.</w:t>
      </w:r>
    </w:p>
    <w:p w:rsidR="000529E4" w:rsidRPr="007261FA" w:rsidRDefault="000529E4" w:rsidP="00DD614D">
      <w:pPr>
        <w:pStyle w:val="Nadpis2"/>
        <w:rPr>
          <w:i/>
        </w:rPr>
      </w:pPr>
      <w:bookmarkStart w:id="10" w:name="_Toc416331268"/>
      <w:bookmarkStart w:id="11" w:name="_Toc461170816"/>
      <w:r w:rsidRPr="007261FA">
        <w:t>Charakter přemosťované překážky a převáděné komunikace</w:t>
      </w:r>
      <w:bookmarkEnd w:id="10"/>
      <w:bookmarkEnd w:id="11"/>
    </w:p>
    <w:p w:rsidR="000529E4" w:rsidRPr="007261FA" w:rsidRDefault="000529E4" w:rsidP="000529E4">
      <w:pPr>
        <w:spacing w:before="113"/>
        <w:rPr>
          <w:rFonts w:ascii="Calibri" w:hAnsi="Calibri" w:cs="Calibri"/>
          <w:szCs w:val="20"/>
        </w:rPr>
      </w:pPr>
      <w:r w:rsidRPr="007261FA">
        <w:rPr>
          <w:rFonts w:ascii="Calibri" w:hAnsi="Calibri" w:cs="Calibri"/>
          <w:b/>
          <w:bCs/>
          <w:i/>
          <w:iCs/>
          <w:szCs w:val="20"/>
        </w:rPr>
        <w:t>Přemosťovaná překážka</w:t>
      </w:r>
    </w:p>
    <w:p w:rsidR="000529E4" w:rsidRPr="00AF2802" w:rsidRDefault="000529E4" w:rsidP="000529E4">
      <w:pPr>
        <w:ind w:firstLine="425"/>
        <w:rPr>
          <w:rFonts w:ascii="Calibri" w:hAnsi="Calibri" w:cs="Calibri"/>
          <w:szCs w:val="20"/>
          <w:highlight w:val="yellow"/>
        </w:rPr>
      </w:pPr>
      <w:r w:rsidRPr="00FB68E5">
        <w:rPr>
          <w:rFonts w:ascii="Calibri" w:hAnsi="Calibri" w:cs="Calibri"/>
        </w:rPr>
        <w:t xml:space="preserve">Přemosťovanou překážkou je vodoteč, </w:t>
      </w:r>
      <w:r w:rsidR="007261FA" w:rsidRPr="00FB68E5">
        <w:rPr>
          <w:rFonts w:ascii="Calibri" w:hAnsi="Calibri" w:cs="Calibri"/>
        </w:rPr>
        <w:t>Paběnický potok</w:t>
      </w:r>
      <w:r w:rsidRPr="00FB68E5">
        <w:rPr>
          <w:rFonts w:ascii="Calibri" w:hAnsi="Calibri" w:cs="Calibri"/>
        </w:rPr>
        <w:t xml:space="preserve">, ve správě státního podniku </w:t>
      </w:r>
      <w:r w:rsidR="0038737E" w:rsidRPr="00FB68E5">
        <w:rPr>
          <w:rFonts w:ascii="Calibri" w:hAnsi="Calibri" w:cs="Arial"/>
        </w:rPr>
        <w:t>Lesy České republiky, Oblast povodí Labe, Hradec Králové</w:t>
      </w:r>
      <w:r w:rsidRPr="00FB68E5">
        <w:rPr>
          <w:rFonts w:ascii="Calibri" w:hAnsi="Calibri" w:cs="Calibri"/>
        </w:rPr>
        <w:t>.</w:t>
      </w:r>
      <w:r w:rsidRPr="00FB68E5">
        <w:rPr>
          <w:rFonts w:ascii="Calibri" w:hAnsi="Calibri" w:cs="Calibri"/>
          <w:szCs w:val="20"/>
        </w:rPr>
        <w:t xml:space="preserve"> Stávající koryto vodoteče je, v mostním otvoru šířky přibližně </w:t>
      </w:r>
      <w:r w:rsidR="002644D3">
        <w:rPr>
          <w:rFonts w:ascii="Calibri" w:hAnsi="Calibri" w:cs="Calibri"/>
          <w:szCs w:val="20"/>
        </w:rPr>
        <w:t>7</w:t>
      </w:r>
      <w:r w:rsidRPr="00FB68E5">
        <w:rPr>
          <w:rFonts w:ascii="Calibri" w:hAnsi="Calibri" w:cs="Calibri"/>
          <w:szCs w:val="20"/>
        </w:rPr>
        <w:t xml:space="preserve">,50 m, v přirozeném stavu, bez zpevnění. </w:t>
      </w:r>
      <w:r w:rsidR="00CC3B74">
        <w:rPr>
          <w:rFonts w:ascii="Calibri" w:hAnsi="Calibri" w:cs="Calibri"/>
          <w:szCs w:val="20"/>
        </w:rPr>
        <w:t>Dno koryta Paběnického potoka bude zpevněno štětem</w:t>
      </w:r>
      <w:r w:rsidR="00CC3B74" w:rsidRPr="00F70AE6">
        <w:rPr>
          <w:rFonts w:ascii="Calibri" w:hAnsi="Calibri" w:cs="Calibri"/>
          <w:szCs w:val="20"/>
        </w:rPr>
        <w:t>.</w:t>
      </w:r>
      <w:r w:rsidR="00CC3B74">
        <w:rPr>
          <w:rFonts w:ascii="Calibri" w:hAnsi="Calibri" w:cs="Calibri"/>
          <w:szCs w:val="20"/>
        </w:rPr>
        <w:t xml:space="preserve"> Štět bude ukončen betonovými prahy a na vtoku a výtoku těžkým kamenným záhozem.</w:t>
      </w:r>
      <w:r w:rsidR="00CC3B74" w:rsidRPr="00F70AE6">
        <w:rPr>
          <w:rFonts w:ascii="Calibri" w:hAnsi="Calibri" w:cs="Calibri"/>
          <w:szCs w:val="20"/>
        </w:rPr>
        <w:t xml:space="preserve"> Svahové kužely budou ve sklonu 1:1 zpevněny kamennou dlažbou do betonu.</w:t>
      </w:r>
      <w:r w:rsidRPr="00FB68E5">
        <w:rPr>
          <w:rFonts w:ascii="Calibri" w:hAnsi="Calibri" w:cs="Calibri"/>
          <w:szCs w:val="20"/>
        </w:rPr>
        <w:t xml:space="preserve"> Na vtoku </w:t>
      </w:r>
      <w:r w:rsidR="00FB68E5" w:rsidRPr="00FB68E5">
        <w:rPr>
          <w:rFonts w:ascii="Calibri" w:hAnsi="Calibri" w:cs="Calibri"/>
          <w:szCs w:val="20"/>
        </w:rPr>
        <w:t xml:space="preserve">po obou březích jsou stávající kamenné </w:t>
      </w:r>
      <w:r w:rsidR="00FB68E5" w:rsidRPr="00FB68E5">
        <w:rPr>
          <w:rFonts w:ascii="Calibri" w:hAnsi="Calibri" w:cs="Calibri"/>
          <w:szCs w:val="20"/>
        </w:rPr>
        <w:lastRenderedPageBreak/>
        <w:t>nábřežní zídky s rozvolněným zdivem.  Nábřežní zídky budou odstraněny a jsou navrženy nové masivní tížné s kamenným obkladem.</w:t>
      </w:r>
      <w:r w:rsidRPr="00FB68E5">
        <w:rPr>
          <w:rFonts w:ascii="Calibri" w:hAnsi="Calibri" w:cs="Calibri"/>
          <w:szCs w:val="20"/>
        </w:rPr>
        <w:t xml:space="preserve"> Celková šířka mostního otvoru </w:t>
      </w:r>
      <w:r w:rsidR="00FB68E5" w:rsidRPr="00FB68E5">
        <w:rPr>
          <w:rFonts w:ascii="Calibri" w:hAnsi="Calibri" w:cs="Calibri"/>
          <w:szCs w:val="20"/>
        </w:rPr>
        <w:t xml:space="preserve">není zmenšena a zůstává </w:t>
      </w:r>
      <w:r w:rsidR="002644D3">
        <w:rPr>
          <w:rFonts w:ascii="Calibri" w:hAnsi="Calibri" w:cs="Calibri"/>
          <w:szCs w:val="20"/>
        </w:rPr>
        <w:t>7</w:t>
      </w:r>
      <w:r w:rsidRPr="00FB68E5">
        <w:rPr>
          <w:rFonts w:ascii="Calibri" w:hAnsi="Calibri" w:cs="Calibri"/>
          <w:szCs w:val="20"/>
        </w:rPr>
        <w:t>,50 m</w:t>
      </w:r>
      <w:r w:rsidR="00FB68E5" w:rsidRPr="00FB68E5">
        <w:rPr>
          <w:rFonts w:ascii="Calibri" w:hAnsi="Calibri" w:cs="Calibri"/>
          <w:szCs w:val="20"/>
        </w:rPr>
        <w:t xml:space="preserve">. Z koryta budou pouze lokálně odstraněny naplaveniny. </w:t>
      </w:r>
    </w:p>
    <w:p w:rsidR="000529E4" w:rsidRPr="007261FA" w:rsidRDefault="000529E4" w:rsidP="000529E4">
      <w:pPr>
        <w:spacing w:before="113"/>
        <w:rPr>
          <w:rFonts w:ascii="Calibri" w:hAnsi="Calibri" w:cs="Calibri"/>
          <w:szCs w:val="20"/>
        </w:rPr>
      </w:pPr>
      <w:r w:rsidRPr="007261FA">
        <w:rPr>
          <w:rFonts w:ascii="Calibri" w:eastAsia="ArialMT" w:hAnsi="Calibri" w:cs="Calibri"/>
          <w:b/>
          <w:bCs/>
          <w:i/>
          <w:iCs/>
          <w:szCs w:val="20"/>
        </w:rPr>
        <w:t>Převáděná komunikace</w:t>
      </w:r>
    </w:p>
    <w:p w:rsidR="000529E4" w:rsidRPr="00AF2802" w:rsidRDefault="000529E4" w:rsidP="000529E4">
      <w:pPr>
        <w:ind w:firstLine="425"/>
        <w:rPr>
          <w:rFonts w:ascii="Calibri" w:eastAsia="ArialMT" w:hAnsi="Calibri" w:cs="Calibri"/>
          <w:b/>
          <w:bCs/>
          <w:i/>
          <w:iCs/>
          <w:szCs w:val="20"/>
          <w:highlight w:val="yellow"/>
        </w:rPr>
      </w:pPr>
      <w:r w:rsidRPr="0067087D">
        <w:rPr>
          <w:rFonts w:ascii="Calibri" w:hAnsi="Calibri" w:cs="Calibri"/>
          <w:szCs w:val="20"/>
        </w:rPr>
        <w:t>Převáděnou komunikací je</w:t>
      </w:r>
      <w:r w:rsidR="0012555E" w:rsidRPr="0067087D">
        <w:rPr>
          <w:rFonts w:ascii="Calibri" w:hAnsi="Calibri" w:cs="Calibri"/>
          <w:szCs w:val="20"/>
        </w:rPr>
        <w:t xml:space="preserve"> </w:t>
      </w:r>
      <w:r w:rsidRPr="0067087D">
        <w:rPr>
          <w:rFonts w:ascii="Calibri" w:hAnsi="Calibri" w:cs="Calibri"/>
          <w:szCs w:val="20"/>
        </w:rPr>
        <w:t>komunikace</w:t>
      </w:r>
      <w:r w:rsidR="008674B8" w:rsidRPr="0067087D">
        <w:rPr>
          <w:rFonts w:ascii="Calibri" w:hAnsi="Calibri" w:cs="Calibri"/>
          <w:szCs w:val="20"/>
        </w:rPr>
        <w:t xml:space="preserve"> </w:t>
      </w:r>
      <w:r w:rsidR="007261FA" w:rsidRPr="0067087D">
        <w:rPr>
          <w:rFonts w:ascii="Calibri" w:hAnsi="Calibri" w:cs="Calibri"/>
          <w:szCs w:val="20"/>
        </w:rPr>
        <w:t>I</w:t>
      </w:r>
      <w:r w:rsidR="008674B8" w:rsidRPr="0067087D">
        <w:rPr>
          <w:rFonts w:ascii="Calibri" w:hAnsi="Calibri" w:cs="Calibri"/>
          <w:szCs w:val="20"/>
        </w:rPr>
        <w:t>II/</w:t>
      </w:r>
      <w:r w:rsidR="007261FA" w:rsidRPr="0067087D">
        <w:rPr>
          <w:rFonts w:ascii="Calibri" w:hAnsi="Calibri" w:cs="Calibri"/>
          <w:szCs w:val="20"/>
        </w:rPr>
        <w:t>3394</w:t>
      </w:r>
      <w:r w:rsidRPr="0067087D">
        <w:rPr>
          <w:rFonts w:ascii="Calibri" w:hAnsi="Calibri" w:cs="Calibri"/>
          <w:szCs w:val="20"/>
        </w:rPr>
        <w:t xml:space="preserve"> šířky 6,</w:t>
      </w:r>
      <w:r w:rsidR="0067087D" w:rsidRPr="0067087D">
        <w:rPr>
          <w:rFonts w:ascii="Calibri" w:hAnsi="Calibri" w:cs="Calibri"/>
          <w:szCs w:val="20"/>
        </w:rPr>
        <w:t>8</w:t>
      </w:r>
      <w:r w:rsidRPr="0067087D">
        <w:rPr>
          <w:rFonts w:ascii="Calibri" w:hAnsi="Calibri" w:cs="Calibri"/>
          <w:szCs w:val="20"/>
        </w:rPr>
        <w:t xml:space="preserve">0 m mezi obrubami. Směrově je komunikace </w:t>
      </w:r>
      <w:r w:rsidR="0067087D" w:rsidRPr="0067087D">
        <w:rPr>
          <w:rFonts w:ascii="Calibri" w:hAnsi="Calibri" w:cs="Calibri"/>
          <w:szCs w:val="20"/>
        </w:rPr>
        <w:t>na začátku mostu v oblouku a ve zbylé části v přímé</w:t>
      </w:r>
      <w:r w:rsidRPr="0067087D">
        <w:rPr>
          <w:rFonts w:ascii="Calibri" w:hAnsi="Calibri" w:cs="Calibri"/>
          <w:szCs w:val="20"/>
        </w:rPr>
        <w:t xml:space="preserve">, výškově komunikace klesá ve směru staničení v podélném sklonu </w:t>
      </w:r>
      <w:r w:rsidR="0067087D" w:rsidRPr="0067087D">
        <w:rPr>
          <w:rFonts w:ascii="Calibri" w:hAnsi="Calibri" w:cs="Calibri"/>
          <w:szCs w:val="20"/>
        </w:rPr>
        <w:t>2</w:t>
      </w:r>
      <w:r w:rsidRPr="0067087D">
        <w:rPr>
          <w:rFonts w:ascii="Calibri" w:hAnsi="Calibri" w:cs="Calibri"/>
          <w:szCs w:val="20"/>
        </w:rPr>
        <w:t>,</w:t>
      </w:r>
      <w:r w:rsidR="0067087D" w:rsidRPr="0067087D">
        <w:rPr>
          <w:rFonts w:ascii="Calibri" w:hAnsi="Calibri" w:cs="Calibri"/>
          <w:szCs w:val="20"/>
        </w:rPr>
        <w:t>3</w:t>
      </w:r>
      <w:r w:rsidRPr="0067087D">
        <w:rPr>
          <w:rFonts w:ascii="Calibri" w:hAnsi="Calibri" w:cs="Calibri"/>
          <w:szCs w:val="20"/>
        </w:rPr>
        <w:t> %. Příčný sklon vozovky na mostě je střechovitý 2,</w:t>
      </w:r>
      <w:r w:rsidR="0067087D" w:rsidRPr="0067087D">
        <w:rPr>
          <w:rFonts w:ascii="Calibri" w:hAnsi="Calibri" w:cs="Calibri"/>
          <w:szCs w:val="20"/>
        </w:rPr>
        <w:t>0</w:t>
      </w:r>
      <w:r w:rsidRPr="0067087D">
        <w:rPr>
          <w:rFonts w:ascii="Calibri" w:hAnsi="Calibri" w:cs="Calibri"/>
          <w:szCs w:val="20"/>
        </w:rPr>
        <w:t> %.</w:t>
      </w:r>
    </w:p>
    <w:p w:rsidR="000529E4" w:rsidRPr="00F736D2" w:rsidRDefault="000529E4" w:rsidP="00DD614D">
      <w:pPr>
        <w:pStyle w:val="Nadpis2"/>
      </w:pPr>
      <w:bookmarkStart w:id="12" w:name="_Toc416331269"/>
      <w:bookmarkStart w:id="13" w:name="_Toc461170817"/>
      <w:r w:rsidRPr="007261FA">
        <w:t xml:space="preserve">Územní </w:t>
      </w:r>
      <w:r w:rsidRPr="00F736D2">
        <w:t>podmínky</w:t>
      </w:r>
      <w:bookmarkEnd w:id="12"/>
      <w:bookmarkEnd w:id="13"/>
    </w:p>
    <w:p w:rsidR="000529E4" w:rsidRPr="00F736D2" w:rsidRDefault="000529E4" w:rsidP="000529E4">
      <w:pPr>
        <w:ind w:firstLine="425"/>
        <w:rPr>
          <w:rFonts w:ascii="Calibri" w:hAnsi="Calibri" w:cs="Calibri"/>
          <w:szCs w:val="20"/>
        </w:rPr>
      </w:pPr>
      <w:r w:rsidRPr="00F736D2">
        <w:rPr>
          <w:rFonts w:ascii="Calibri" w:hAnsi="Calibri" w:cs="Calibri"/>
          <w:szCs w:val="20"/>
        </w:rPr>
        <w:t>Stavba se nachází v</w:t>
      </w:r>
      <w:r w:rsidR="009E0E24">
        <w:rPr>
          <w:rFonts w:ascii="Calibri" w:hAnsi="Calibri" w:cs="Calibri"/>
          <w:szCs w:val="20"/>
        </w:rPr>
        <w:t> </w:t>
      </w:r>
      <w:proofErr w:type="spellStart"/>
      <w:r w:rsidR="009E0E24">
        <w:rPr>
          <w:rFonts w:ascii="Calibri" w:hAnsi="Calibri" w:cs="Calibri"/>
          <w:szCs w:val="20"/>
        </w:rPr>
        <w:t>extravilánu</w:t>
      </w:r>
      <w:proofErr w:type="spellEnd"/>
      <w:r w:rsidR="009E0E24">
        <w:rPr>
          <w:rFonts w:ascii="Calibri" w:hAnsi="Calibri" w:cs="Calibri"/>
          <w:szCs w:val="20"/>
        </w:rPr>
        <w:t xml:space="preserve"> </w:t>
      </w:r>
      <w:r w:rsidR="009E0E24" w:rsidRPr="00EF1576">
        <w:rPr>
          <w:rFonts w:ascii="Calibri" w:hAnsi="Calibri" w:cs="Calibri"/>
          <w:bCs/>
        </w:rPr>
        <w:t xml:space="preserve">mezi obcemi Petrovice I a </w:t>
      </w:r>
      <w:proofErr w:type="spellStart"/>
      <w:r w:rsidR="009E0E24" w:rsidRPr="00EF1576">
        <w:rPr>
          <w:rFonts w:ascii="Calibri" w:hAnsi="Calibri" w:cs="Calibri"/>
          <w:bCs/>
        </w:rPr>
        <w:t>Plhov</w:t>
      </w:r>
      <w:proofErr w:type="spellEnd"/>
      <w:r w:rsidR="009E0E24" w:rsidRPr="00F736D2">
        <w:rPr>
          <w:rFonts w:ascii="Calibri" w:hAnsi="Calibri" w:cs="Calibri"/>
          <w:szCs w:val="20"/>
        </w:rPr>
        <w:t xml:space="preserve"> </w:t>
      </w:r>
      <w:r w:rsidR="009E0E24">
        <w:rPr>
          <w:rFonts w:ascii="Calibri" w:hAnsi="Calibri" w:cs="Calibri"/>
          <w:szCs w:val="20"/>
        </w:rPr>
        <w:t xml:space="preserve">v </w:t>
      </w:r>
      <w:r w:rsidRPr="00F736D2">
        <w:rPr>
          <w:rFonts w:ascii="Calibri" w:hAnsi="Calibri" w:cs="Calibri"/>
          <w:szCs w:val="20"/>
        </w:rPr>
        <w:t xml:space="preserve">katastrálním území </w:t>
      </w:r>
      <w:r w:rsidR="007261FA" w:rsidRPr="00F736D2">
        <w:rPr>
          <w:rFonts w:ascii="Calibri" w:hAnsi="Calibri" w:cs="Calibri"/>
          <w:szCs w:val="20"/>
        </w:rPr>
        <w:t xml:space="preserve">[620866] </w:t>
      </w:r>
      <w:proofErr w:type="spellStart"/>
      <w:r w:rsidR="007261FA" w:rsidRPr="00F736D2">
        <w:rPr>
          <w:rFonts w:ascii="Calibri" w:hAnsi="Calibri" w:cs="Calibri"/>
          <w:szCs w:val="20"/>
        </w:rPr>
        <w:t>Chvalov</w:t>
      </w:r>
      <w:proofErr w:type="spellEnd"/>
      <w:r w:rsidR="007261FA" w:rsidRPr="00F736D2">
        <w:rPr>
          <w:rFonts w:ascii="Calibri" w:hAnsi="Calibri" w:cs="Calibri"/>
          <w:szCs w:val="20"/>
        </w:rPr>
        <w:t xml:space="preserve"> u Červených Janovic [720241] Újezdec </w:t>
      </w:r>
      <w:r w:rsidRPr="00F736D2">
        <w:rPr>
          <w:rFonts w:ascii="Calibri" w:hAnsi="Calibri" w:cs="Calibri"/>
          <w:szCs w:val="20"/>
        </w:rPr>
        <w:t xml:space="preserve">(okres </w:t>
      </w:r>
      <w:r w:rsidR="00DD331A" w:rsidRPr="00F736D2">
        <w:rPr>
          <w:rFonts w:ascii="Calibri" w:hAnsi="Calibri" w:cs="Calibri"/>
          <w:szCs w:val="20"/>
        </w:rPr>
        <w:t>Kutná Hora</w:t>
      </w:r>
      <w:r w:rsidRPr="00F736D2">
        <w:rPr>
          <w:rFonts w:ascii="Calibri" w:hAnsi="Calibri" w:cs="Calibri"/>
          <w:szCs w:val="20"/>
        </w:rPr>
        <w:t xml:space="preserve">). </w:t>
      </w:r>
      <w:r w:rsidR="009E0E24" w:rsidRPr="00F736D2">
        <w:rPr>
          <w:rFonts w:ascii="Calibri" w:hAnsi="Calibri" w:cs="Calibri"/>
          <w:szCs w:val="20"/>
        </w:rPr>
        <w:t>Nachází se v místě, kde komunikace kříží koryto Paběnického potoka. Komunikace je v místě křížení v násypu.</w:t>
      </w:r>
      <w:r w:rsidR="00FE35F3">
        <w:rPr>
          <w:rFonts w:ascii="Calibri" w:hAnsi="Calibri" w:cs="Calibri"/>
          <w:szCs w:val="20"/>
        </w:rPr>
        <w:t xml:space="preserve"> </w:t>
      </w:r>
      <w:r w:rsidRPr="00F736D2">
        <w:rPr>
          <w:rFonts w:ascii="Calibri" w:hAnsi="Calibri" w:cs="Calibri"/>
          <w:szCs w:val="20"/>
        </w:rPr>
        <w:t xml:space="preserve">Pozemky dotčené stavbou ve </w:t>
      </w:r>
      <w:r w:rsidR="000A2D3C" w:rsidRPr="00F736D2">
        <w:rPr>
          <w:rFonts w:ascii="Calibri" w:hAnsi="Calibri" w:cs="Calibri"/>
          <w:szCs w:val="20"/>
        </w:rPr>
        <w:t xml:space="preserve">vlastnictví </w:t>
      </w:r>
      <w:r w:rsidR="00F60D42" w:rsidRPr="00F736D2">
        <w:rPr>
          <w:rFonts w:ascii="Calibri" w:hAnsi="Calibri" w:cs="Calibri"/>
          <w:szCs w:val="20"/>
        </w:rPr>
        <w:t xml:space="preserve">Středočeského kraje, </w:t>
      </w:r>
      <w:r w:rsidR="00F736D2" w:rsidRPr="00F736D2">
        <w:rPr>
          <w:rFonts w:ascii="Calibri" w:hAnsi="Calibri" w:cs="Calibri"/>
          <w:szCs w:val="20"/>
        </w:rPr>
        <w:t xml:space="preserve">Lesy ČR </w:t>
      </w:r>
      <w:r w:rsidR="000A2D3C" w:rsidRPr="00F736D2">
        <w:rPr>
          <w:rFonts w:ascii="Calibri" w:hAnsi="Calibri" w:cs="Calibri"/>
          <w:szCs w:val="20"/>
        </w:rPr>
        <w:t>a soukrom</w:t>
      </w:r>
      <w:r w:rsidR="00F736D2" w:rsidRPr="00F736D2">
        <w:rPr>
          <w:rFonts w:ascii="Calibri" w:hAnsi="Calibri" w:cs="Calibri"/>
          <w:szCs w:val="20"/>
        </w:rPr>
        <w:t>ého</w:t>
      </w:r>
      <w:r w:rsidR="000A2D3C" w:rsidRPr="00F736D2">
        <w:rPr>
          <w:rFonts w:ascii="Calibri" w:hAnsi="Calibri" w:cs="Calibri"/>
          <w:szCs w:val="20"/>
        </w:rPr>
        <w:t xml:space="preserve"> vlastní</w:t>
      </w:r>
      <w:r w:rsidR="00F60D42" w:rsidRPr="00F736D2">
        <w:rPr>
          <w:rFonts w:ascii="Calibri" w:hAnsi="Calibri" w:cs="Calibri"/>
          <w:szCs w:val="20"/>
        </w:rPr>
        <w:t>k</w:t>
      </w:r>
      <w:r w:rsidR="00F736D2" w:rsidRPr="00F736D2">
        <w:rPr>
          <w:rFonts w:ascii="Calibri" w:hAnsi="Calibri" w:cs="Calibri"/>
          <w:szCs w:val="20"/>
        </w:rPr>
        <w:t>a.</w:t>
      </w:r>
      <w:r w:rsidR="009E0E24" w:rsidRPr="009E0E24">
        <w:rPr>
          <w:rFonts w:ascii="Calibri" w:hAnsi="Calibri" w:cs="Calibri"/>
          <w:szCs w:val="20"/>
        </w:rPr>
        <w:t xml:space="preserve"> </w:t>
      </w:r>
    </w:p>
    <w:p w:rsidR="0012555E" w:rsidRPr="00AF2802" w:rsidRDefault="0012555E" w:rsidP="000529E4">
      <w:pPr>
        <w:ind w:firstLine="425"/>
        <w:rPr>
          <w:rFonts w:ascii="Calibri" w:hAnsi="Calibri" w:cs="Calibri"/>
          <w:szCs w:val="20"/>
          <w:highlight w:val="yellow"/>
        </w:rPr>
      </w:pPr>
    </w:p>
    <w:tbl>
      <w:tblPr>
        <w:tblW w:w="8420" w:type="dxa"/>
        <w:tblInd w:w="55" w:type="dxa"/>
        <w:tblCellMar>
          <w:left w:w="70" w:type="dxa"/>
          <w:right w:w="70" w:type="dxa"/>
        </w:tblCellMar>
        <w:tblLook w:val="04A0" w:firstRow="1" w:lastRow="0" w:firstColumn="1" w:lastColumn="0" w:noHBand="0" w:noVBand="1"/>
      </w:tblPr>
      <w:tblGrid>
        <w:gridCol w:w="1120"/>
        <w:gridCol w:w="1480"/>
        <w:gridCol w:w="5820"/>
      </w:tblGrid>
      <w:tr w:rsidR="0012555E" w:rsidRPr="00AF2802" w:rsidTr="0012555E">
        <w:trPr>
          <w:trHeight w:val="360"/>
        </w:trPr>
        <w:tc>
          <w:tcPr>
            <w:tcW w:w="1120" w:type="dxa"/>
            <w:vMerge w:val="restart"/>
            <w:tcBorders>
              <w:top w:val="single" w:sz="8" w:space="0" w:color="auto"/>
              <w:left w:val="single" w:sz="8" w:space="0" w:color="auto"/>
              <w:bottom w:val="single" w:sz="8" w:space="0" w:color="000000"/>
              <w:right w:val="single" w:sz="4" w:space="0" w:color="000000"/>
            </w:tcBorders>
            <w:shd w:val="clear" w:color="FFFFCC" w:fill="FFFFFF"/>
            <w:vAlign w:val="center"/>
            <w:hideMark/>
          </w:tcPr>
          <w:p w:rsidR="0012555E" w:rsidRPr="007261FA" w:rsidRDefault="0012555E" w:rsidP="0012555E">
            <w:pPr>
              <w:spacing w:after="0" w:line="240" w:lineRule="auto"/>
              <w:jc w:val="center"/>
              <w:rPr>
                <w:rFonts w:ascii="Calibri" w:eastAsia="Times New Roman" w:hAnsi="Calibri" w:cs="Arial CE"/>
                <w:b/>
                <w:bCs/>
                <w:lang w:eastAsia="cs-CZ"/>
              </w:rPr>
            </w:pPr>
            <w:bookmarkStart w:id="14" w:name="RANGE!A1:C12"/>
            <w:r w:rsidRPr="007261FA">
              <w:rPr>
                <w:rFonts w:ascii="Calibri" w:eastAsia="Times New Roman" w:hAnsi="Calibri" w:cs="Arial CE"/>
                <w:b/>
                <w:bCs/>
                <w:lang w:eastAsia="cs-CZ"/>
              </w:rPr>
              <w:t>č. dle graf.</w:t>
            </w:r>
            <w:r w:rsidRPr="007261FA">
              <w:rPr>
                <w:rFonts w:ascii="Calibri" w:eastAsia="Times New Roman" w:hAnsi="Calibri" w:cs="Arial CE"/>
                <w:b/>
                <w:bCs/>
                <w:lang w:eastAsia="cs-CZ"/>
              </w:rPr>
              <w:br/>
              <w:t xml:space="preserve"> přílohy</w:t>
            </w:r>
            <w:bookmarkEnd w:id="14"/>
          </w:p>
        </w:tc>
        <w:tc>
          <w:tcPr>
            <w:tcW w:w="1480" w:type="dxa"/>
            <w:vMerge w:val="restart"/>
            <w:tcBorders>
              <w:top w:val="single" w:sz="8" w:space="0" w:color="auto"/>
              <w:left w:val="nil"/>
              <w:bottom w:val="single" w:sz="8" w:space="0" w:color="000000"/>
              <w:right w:val="single" w:sz="4" w:space="0" w:color="000000"/>
            </w:tcBorders>
            <w:shd w:val="clear" w:color="FFFFCC" w:fill="FFFFFF"/>
            <w:noWrap/>
            <w:vAlign w:val="center"/>
            <w:hideMark/>
          </w:tcPr>
          <w:p w:rsidR="0012555E" w:rsidRPr="007261FA" w:rsidRDefault="0012555E" w:rsidP="0012555E">
            <w:pPr>
              <w:spacing w:after="0" w:line="240" w:lineRule="auto"/>
              <w:jc w:val="center"/>
              <w:rPr>
                <w:rFonts w:ascii="Calibri" w:eastAsia="Times New Roman" w:hAnsi="Calibri" w:cs="Arial CE"/>
                <w:b/>
                <w:bCs/>
                <w:lang w:eastAsia="cs-CZ"/>
              </w:rPr>
            </w:pPr>
            <w:r w:rsidRPr="007261FA">
              <w:rPr>
                <w:rFonts w:ascii="Calibri" w:eastAsia="Times New Roman" w:hAnsi="Calibri" w:cs="Arial CE"/>
                <w:b/>
                <w:bCs/>
                <w:lang w:eastAsia="cs-CZ"/>
              </w:rPr>
              <w:t xml:space="preserve">č. </w:t>
            </w:r>
            <w:proofErr w:type="spellStart"/>
            <w:r w:rsidRPr="007261FA">
              <w:rPr>
                <w:rFonts w:ascii="Calibri" w:eastAsia="Times New Roman" w:hAnsi="Calibri" w:cs="Arial CE"/>
                <w:b/>
                <w:bCs/>
                <w:lang w:eastAsia="cs-CZ"/>
              </w:rPr>
              <w:t>parc</w:t>
            </w:r>
            <w:proofErr w:type="spellEnd"/>
            <w:r w:rsidRPr="007261FA">
              <w:rPr>
                <w:rFonts w:ascii="Calibri" w:eastAsia="Times New Roman" w:hAnsi="Calibri" w:cs="Arial CE"/>
                <w:b/>
                <w:bCs/>
                <w:lang w:eastAsia="cs-CZ"/>
              </w:rPr>
              <w:t xml:space="preserve">. </w:t>
            </w:r>
            <w:proofErr w:type="gramStart"/>
            <w:r w:rsidRPr="007261FA">
              <w:rPr>
                <w:rFonts w:ascii="Calibri" w:eastAsia="Times New Roman" w:hAnsi="Calibri" w:cs="Arial CE"/>
                <w:b/>
                <w:bCs/>
                <w:lang w:eastAsia="cs-CZ"/>
              </w:rPr>
              <w:t>dle</w:t>
            </w:r>
            <w:proofErr w:type="gramEnd"/>
            <w:r w:rsidRPr="007261FA">
              <w:rPr>
                <w:rFonts w:ascii="Calibri" w:eastAsia="Times New Roman" w:hAnsi="Calibri" w:cs="Arial CE"/>
                <w:b/>
                <w:bCs/>
                <w:lang w:eastAsia="cs-CZ"/>
              </w:rPr>
              <w:t xml:space="preserve"> KN</w:t>
            </w:r>
          </w:p>
        </w:tc>
        <w:tc>
          <w:tcPr>
            <w:tcW w:w="5820" w:type="dxa"/>
            <w:vMerge w:val="restart"/>
            <w:tcBorders>
              <w:top w:val="single" w:sz="8" w:space="0" w:color="auto"/>
              <w:left w:val="single" w:sz="4" w:space="0" w:color="000000"/>
              <w:bottom w:val="single" w:sz="8" w:space="0" w:color="000000"/>
              <w:right w:val="single" w:sz="8" w:space="0" w:color="auto"/>
            </w:tcBorders>
            <w:shd w:val="clear" w:color="auto" w:fill="auto"/>
            <w:vAlign w:val="center"/>
            <w:hideMark/>
          </w:tcPr>
          <w:p w:rsidR="0012555E" w:rsidRPr="007261FA" w:rsidRDefault="0012555E" w:rsidP="0012555E">
            <w:pPr>
              <w:spacing w:after="0" w:line="240" w:lineRule="auto"/>
              <w:jc w:val="center"/>
              <w:rPr>
                <w:rFonts w:ascii="Calibri" w:eastAsia="Times New Roman" w:hAnsi="Calibri" w:cs="Arial CE"/>
                <w:b/>
                <w:bCs/>
                <w:lang w:eastAsia="cs-CZ"/>
              </w:rPr>
            </w:pPr>
            <w:r w:rsidRPr="007261FA">
              <w:rPr>
                <w:rFonts w:ascii="Calibri" w:eastAsia="Times New Roman" w:hAnsi="Calibri" w:cs="Arial CE"/>
                <w:b/>
                <w:bCs/>
                <w:lang w:eastAsia="cs-CZ"/>
              </w:rPr>
              <w:t>vlastník</w:t>
            </w:r>
            <w:r w:rsidRPr="007261FA">
              <w:rPr>
                <w:rFonts w:ascii="Calibri" w:eastAsia="Times New Roman" w:hAnsi="Calibri" w:cs="Arial CE"/>
                <w:b/>
                <w:bCs/>
                <w:lang w:eastAsia="cs-CZ"/>
              </w:rPr>
              <w:br/>
              <w:t>právo hospodařit</w:t>
            </w:r>
          </w:p>
        </w:tc>
      </w:tr>
      <w:tr w:rsidR="0012555E" w:rsidRPr="00AF2802" w:rsidTr="0012555E">
        <w:trPr>
          <w:trHeight w:val="269"/>
        </w:trPr>
        <w:tc>
          <w:tcPr>
            <w:tcW w:w="1120" w:type="dxa"/>
            <w:vMerge/>
            <w:tcBorders>
              <w:top w:val="single" w:sz="8" w:space="0" w:color="auto"/>
              <w:left w:val="single" w:sz="8" w:space="0" w:color="auto"/>
              <w:bottom w:val="single" w:sz="8" w:space="0" w:color="000000"/>
              <w:right w:val="single" w:sz="4" w:space="0" w:color="000000"/>
            </w:tcBorders>
            <w:vAlign w:val="center"/>
            <w:hideMark/>
          </w:tcPr>
          <w:p w:rsidR="0012555E" w:rsidRPr="00AF2802" w:rsidRDefault="0012555E" w:rsidP="0012555E">
            <w:pPr>
              <w:spacing w:after="0" w:line="240" w:lineRule="auto"/>
              <w:jc w:val="left"/>
              <w:rPr>
                <w:rFonts w:ascii="Calibri" w:eastAsia="Times New Roman" w:hAnsi="Calibri" w:cs="Arial CE"/>
                <w:b/>
                <w:bCs/>
                <w:highlight w:val="yellow"/>
                <w:lang w:eastAsia="cs-CZ"/>
              </w:rPr>
            </w:pPr>
          </w:p>
        </w:tc>
        <w:tc>
          <w:tcPr>
            <w:tcW w:w="1480" w:type="dxa"/>
            <w:vMerge/>
            <w:tcBorders>
              <w:top w:val="single" w:sz="8" w:space="0" w:color="auto"/>
              <w:left w:val="nil"/>
              <w:bottom w:val="single" w:sz="8" w:space="0" w:color="000000"/>
              <w:right w:val="single" w:sz="4" w:space="0" w:color="000000"/>
            </w:tcBorders>
            <w:vAlign w:val="center"/>
            <w:hideMark/>
          </w:tcPr>
          <w:p w:rsidR="0012555E" w:rsidRPr="00AF2802" w:rsidRDefault="0012555E" w:rsidP="0012555E">
            <w:pPr>
              <w:spacing w:after="0" w:line="240" w:lineRule="auto"/>
              <w:jc w:val="left"/>
              <w:rPr>
                <w:rFonts w:ascii="Calibri" w:eastAsia="Times New Roman" w:hAnsi="Calibri" w:cs="Arial CE"/>
                <w:b/>
                <w:bCs/>
                <w:highlight w:val="yellow"/>
                <w:lang w:eastAsia="cs-CZ"/>
              </w:rPr>
            </w:pPr>
          </w:p>
        </w:tc>
        <w:tc>
          <w:tcPr>
            <w:tcW w:w="5820" w:type="dxa"/>
            <w:vMerge/>
            <w:tcBorders>
              <w:top w:val="single" w:sz="8" w:space="0" w:color="auto"/>
              <w:left w:val="single" w:sz="4" w:space="0" w:color="000000"/>
              <w:bottom w:val="single" w:sz="8" w:space="0" w:color="000000"/>
              <w:right w:val="single" w:sz="8" w:space="0" w:color="auto"/>
            </w:tcBorders>
            <w:vAlign w:val="center"/>
            <w:hideMark/>
          </w:tcPr>
          <w:p w:rsidR="0012555E" w:rsidRPr="00AF2802" w:rsidRDefault="0012555E" w:rsidP="0012555E">
            <w:pPr>
              <w:spacing w:after="0" w:line="240" w:lineRule="auto"/>
              <w:jc w:val="left"/>
              <w:rPr>
                <w:rFonts w:ascii="Calibri" w:eastAsia="Times New Roman" w:hAnsi="Calibri" w:cs="Arial CE"/>
                <w:b/>
                <w:bCs/>
                <w:highlight w:val="yellow"/>
                <w:lang w:eastAsia="cs-CZ"/>
              </w:rPr>
            </w:pPr>
          </w:p>
        </w:tc>
      </w:tr>
      <w:tr w:rsidR="0012555E" w:rsidRPr="00AF2802" w:rsidTr="007716E4">
        <w:trPr>
          <w:trHeight w:val="293"/>
        </w:trPr>
        <w:tc>
          <w:tcPr>
            <w:tcW w:w="1120" w:type="dxa"/>
            <w:vMerge/>
            <w:tcBorders>
              <w:top w:val="single" w:sz="8" w:space="0" w:color="auto"/>
              <w:left w:val="single" w:sz="8" w:space="0" w:color="auto"/>
              <w:bottom w:val="single" w:sz="8" w:space="0" w:color="000000"/>
              <w:right w:val="single" w:sz="4" w:space="0" w:color="000000"/>
            </w:tcBorders>
            <w:vAlign w:val="center"/>
            <w:hideMark/>
          </w:tcPr>
          <w:p w:rsidR="0012555E" w:rsidRPr="00AF2802" w:rsidRDefault="0012555E" w:rsidP="0012555E">
            <w:pPr>
              <w:spacing w:after="0" w:line="240" w:lineRule="auto"/>
              <w:jc w:val="left"/>
              <w:rPr>
                <w:rFonts w:ascii="Calibri" w:eastAsia="Times New Roman" w:hAnsi="Calibri" w:cs="Arial CE"/>
                <w:b/>
                <w:bCs/>
                <w:highlight w:val="yellow"/>
                <w:lang w:eastAsia="cs-CZ"/>
              </w:rPr>
            </w:pPr>
          </w:p>
        </w:tc>
        <w:tc>
          <w:tcPr>
            <w:tcW w:w="1480" w:type="dxa"/>
            <w:vMerge/>
            <w:tcBorders>
              <w:top w:val="single" w:sz="8" w:space="0" w:color="auto"/>
              <w:left w:val="nil"/>
              <w:bottom w:val="single" w:sz="8" w:space="0" w:color="000000"/>
              <w:right w:val="single" w:sz="4" w:space="0" w:color="000000"/>
            </w:tcBorders>
            <w:vAlign w:val="center"/>
            <w:hideMark/>
          </w:tcPr>
          <w:p w:rsidR="0012555E" w:rsidRPr="00AF2802" w:rsidRDefault="0012555E" w:rsidP="0012555E">
            <w:pPr>
              <w:spacing w:after="0" w:line="240" w:lineRule="auto"/>
              <w:jc w:val="left"/>
              <w:rPr>
                <w:rFonts w:ascii="Calibri" w:eastAsia="Times New Roman" w:hAnsi="Calibri" w:cs="Arial CE"/>
                <w:b/>
                <w:bCs/>
                <w:highlight w:val="yellow"/>
                <w:lang w:eastAsia="cs-CZ"/>
              </w:rPr>
            </w:pPr>
          </w:p>
        </w:tc>
        <w:tc>
          <w:tcPr>
            <w:tcW w:w="5820" w:type="dxa"/>
            <w:vMerge/>
            <w:tcBorders>
              <w:top w:val="single" w:sz="8" w:space="0" w:color="auto"/>
              <w:left w:val="single" w:sz="4" w:space="0" w:color="000000"/>
              <w:bottom w:val="single" w:sz="8" w:space="0" w:color="000000"/>
              <w:right w:val="single" w:sz="8" w:space="0" w:color="auto"/>
            </w:tcBorders>
            <w:vAlign w:val="center"/>
            <w:hideMark/>
          </w:tcPr>
          <w:p w:rsidR="0012555E" w:rsidRPr="00AF2802" w:rsidRDefault="0012555E" w:rsidP="0012555E">
            <w:pPr>
              <w:spacing w:after="0" w:line="240" w:lineRule="auto"/>
              <w:jc w:val="left"/>
              <w:rPr>
                <w:rFonts w:ascii="Calibri" w:eastAsia="Times New Roman" w:hAnsi="Calibri" w:cs="Arial CE"/>
                <w:b/>
                <w:bCs/>
                <w:highlight w:val="yellow"/>
                <w:lang w:eastAsia="cs-CZ"/>
              </w:rPr>
            </w:pPr>
          </w:p>
        </w:tc>
      </w:tr>
      <w:tr w:rsidR="0012555E" w:rsidRPr="00AF2802" w:rsidTr="007716E4">
        <w:trPr>
          <w:trHeight w:val="342"/>
        </w:trPr>
        <w:tc>
          <w:tcPr>
            <w:tcW w:w="1120" w:type="dxa"/>
            <w:tcBorders>
              <w:top w:val="single" w:sz="8" w:space="0" w:color="auto"/>
              <w:left w:val="single" w:sz="8" w:space="0" w:color="auto"/>
              <w:bottom w:val="single" w:sz="4" w:space="0" w:color="auto"/>
              <w:right w:val="single" w:sz="4" w:space="0" w:color="auto"/>
            </w:tcBorders>
            <w:shd w:val="clear" w:color="FFFFCC" w:fill="FFFFFF"/>
            <w:noWrap/>
            <w:vAlign w:val="center"/>
            <w:hideMark/>
          </w:tcPr>
          <w:p w:rsidR="0012555E" w:rsidRPr="00F736D2" w:rsidRDefault="0012555E" w:rsidP="0012555E">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1</w:t>
            </w:r>
          </w:p>
        </w:tc>
        <w:tc>
          <w:tcPr>
            <w:tcW w:w="1480" w:type="dxa"/>
            <w:tcBorders>
              <w:top w:val="single" w:sz="8" w:space="0" w:color="auto"/>
              <w:left w:val="nil"/>
              <w:bottom w:val="single" w:sz="4" w:space="0" w:color="auto"/>
              <w:right w:val="single" w:sz="4" w:space="0" w:color="auto"/>
            </w:tcBorders>
            <w:shd w:val="clear" w:color="auto" w:fill="auto"/>
            <w:noWrap/>
            <w:vAlign w:val="center"/>
            <w:hideMark/>
          </w:tcPr>
          <w:p w:rsidR="0012555E" w:rsidRPr="00F736D2" w:rsidRDefault="0012555E" w:rsidP="00F736D2">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3</w:t>
            </w:r>
            <w:r w:rsidR="00F736D2" w:rsidRPr="00F736D2">
              <w:rPr>
                <w:rFonts w:ascii="Calibri" w:eastAsia="Times New Roman" w:hAnsi="Calibri" w:cs="Arial CE"/>
                <w:lang w:eastAsia="cs-CZ"/>
              </w:rPr>
              <w:t>53</w:t>
            </w:r>
          </w:p>
        </w:tc>
        <w:tc>
          <w:tcPr>
            <w:tcW w:w="5820" w:type="dxa"/>
            <w:tcBorders>
              <w:top w:val="single" w:sz="8" w:space="0" w:color="auto"/>
              <w:left w:val="nil"/>
              <w:bottom w:val="single" w:sz="4" w:space="0" w:color="auto"/>
              <w:right w:val="single" w:sz="8" w:space="0" w:color="auto"/>
            </w:tcBorders>
            <w:shd w:val="clear" w:color="auto" w:fill="auto"/>
            <w:vAlign w:val="center"/>
            <w:hideMark/>
          </w:tcPr>
          <w:p w:rsidR="0012555E" w:rsidRPr="00F736D2" w:rsidRDefault="00F736D2" w:rsidP="0012555E">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Česká republika,</w:t>
            </w:r>
            <w:r w:rsidRPr="00F736D2">
              <w:rPr>
                <w:rFonts w:ascii="Calibri" w:eastAsia="Times New Roman" w:hAnsi="Calibri" w:cs="Arial CE"/>
                <w:lang w:eastAsia="cs-CZ"/>
              </w:rPr>
              <w:br/>
              <w:t>Hospodaření</w:t>
            </w:r>
            <w:r w:rsidRPr="00F736D2">
              <w:t xml:space="preserve"> </w:t>
            </w:r>
            <w:r w:rsidRPr="00F736D2">
              <w:rPr>
                <w:rFonts w:ascii="Calibri" w:eastAsia="Times New Roman" w:hAnsi="Calibri" w:cs="Arial CE"/>
                <w:lang w:eastAsia="cs-CZ"/>
              </w:rPr>
              <w:t xml:space="preserve">Lesy České republiky, </w:t>
            </w:r>
            <w:proofErr w:type="spellStart"/>
            <w:proofErr w:type="gramStart"/>
            <w:r w:rsidRPr="00F736D2">
              <w:rPr>
                <w:rFonts w:ascii="Calibri" w:eastAsia="Times New Roman" w:hAnsi="Calibri" w:cs="Arial CE"/>
                <w:lang w:eastAsia="cs-CZ"/>
              </w:rPr>
              <w:t>s.p</w:t>
            </w:r>
            <w:proofErr w:type="spellEnd"/>
            <w:r w:rsidRPr="00F736D2">
              <w:rPr>
                <w:rFonts w:ascii="Calibri" w:eastAsia="Times New Roman" w:hAnsi="Calibri" w:cs="Arial CE"/>
                <w:lang w:eastAsia="cs-CZ"/>
              </w:rPr>
              <w:t>.</w:t>
            </w:r>
            <w:proofErr w:type="gramEnd"/>
            <w:r w:rsidRPr="00F736D2">
              <w:rPr>
                <w:rFonts w:ascii="Calibri" w:eastAsia="Times New Roman" w:hAnsi="Calibri" w:cs="Arial CE"/>
                <w:lang w:eastAsia="cs-CZ"/>
              </w:rPr>
              <w:br/>
              <w:t>Přemyslova 1106/19, Nový Hradec Králové, 50008 Hradec Králové</w:t>
            </w:r>
          </w:p>
        </w:tc>
      </w:tr>
      <w:tr w:rsidR="00F736D2" w:rsidRPr="00AF2802" w:rsidTr="007716E4">
        <w:trPr>
          <w:trHeight w:val="284"/>
        </w:trPr>
        <w:tc>
          <w:tcPr>
            <w:tcW w:w="1120" w:type="dxa"/>
            <w:tcBorders>
              <w:top w:val="nil"/>
              <w:left w:val="single" w:sz="8" w:space="0" w:color="auto"/>
              <w:bottom w:val="single" w:sz="4" w:space="0" w:color="auto"/>
              <w:right w:val="single" w:sz="4" w:space="0" w:color="auto"/>
            </w:tcBorders>
            <w:shd w:val="clear" w:color="FFFFCC" w:fill="FFFFFF"/>
            <w:noWrap/>
            <w:vAlign w:val="center"/>
          </w:tcPr>
          <w:p w:rsidR="00F736D2" w:rsidRPr="00F736D2" w:rsidRDefault="00F736D2" w:rsidP="000A6746">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2</w:t>
            </w:r>
          </w:p>
        </w:tc>
        <w:tc>
          <w:tcPr>
            <w:tcW w:w="1480" w:type="dxa"/>
            <w:tcBorders>
              <w:top w:val="nil"/>
              <w:left w:val="nil"/>
              <w:bottom w:val="single" w:sz="4" w:space="0" w:color="auto"/>
              <w:right w:val="single" w:sz="4" w:space="0" w:color="auto"/>
            </w:tcBorders>
            <w:shd w:val="clear" w:color="auto" w:fill="auto"/>
            <w:noWrap/>
            <w:vAlign w:val="center"/>
          </w:tcPr>
          <w:p w:rsidR="00F736D2" w:rsidRPr="00F736D2" w:rsidRDefault="00F736D2" w:rsidP="000A6746">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354</w:t>
            </w:r>
          </w:p>
        </w:tc>
        <w:tc>
          <w:tcPr>
            <w:tcW w:w="5820" w:type="dxa"/>
            <w:tcBorders>
              <w:top w:val="nil"/>
              <w:left w:val="nil"/>
              <w:bottom w:val="single" w:sz="4" w:space="0" w:color="auto"/>
              <w:right w:val="single" w:sz="8" w:space="0" w:color="auto"/>
            </w:tcBorders>
            <w:shd w:val="clear" w:color="auto" w:fill="auto"/>
            <w:vAlign w:val="center"/>
          </w:tcPr>
          <w:p w:rsidR="00F736D2" w:rsidRPr="00AF2802" w:rsidRDefault="00F736D2" w:rsidP="0012555E">
            <w:pPr>
              <w:spacing w:after="0" w:line="240" w:lineRule="auto"/>
              <w:jc w:val="center"/>
              <w:rPr>
                <w:rFonts w:ascii="Calibri" w:eastAsia="Times New Roman" w:hAnsi="Calibri" w:cs="Arial CE"/>
                <w:highlight w:val="yellow"/>
                <w:lang w:eastAsia="cs-CZ"/>
              </w:rPr>
            </w:pPr>
            <w:r w:rsidRPr="00F736D2">
              <w:rPr>
                <w:rFonts w:ascii="Calibri" w:eastAsia="Times New Roman" w:hAnsi="Calibri" w:cs="Arial CE"/>
                <w:lang w:eastAsia="cs-CZ"/>
              </w:rPr>
              <w:t>Středočeský kraj, Zborovská 81/11, Smíchov, 15000 Praha 5</w:t>
            </w:r>
            <w:r w:rsidRPr="00F736D2">
              <w:rPr>
                <w:rFonts w:ascii="Calibri" w:eastAsia="Times New Roman" w:hAnsi="Calibri" w:cs="Arial CE"/>
                <w:lang w:eastAsia="cs-CZ"/>
              </w:rPr>
              <w:br/>
            </w:r>
            <w:r w:rsidRPr="00F736D2">
              <w:rPr>
                <w:rFonts w:ascii="Calibri" w:eastAsia="Times New Roman" w:hAnsi="Calibri" w:cs="Arial CE"/>
                <w:sz w:val="20"/>
                <w:szCs w:val="20"/>
                <w:lang w:eastAsia="cs-CZ"/>
              </w:rPr>
              <w:t>Hospodaření: Krajská správa a údržba silnic Středočeského kraje, příspěvková organizace, Zborovská 81/11, Smíchov, 15000 Praha 5</w:t>
            </w:r>
          </w:p>
        </w:tc>
      </w:tr>
      <w:tr w:rsidR="00F736D2" w:rsidRPr="00AF2802" w:rsidTr="007716E4">
        <w:trPr>
          <w:trHeight w:val="284"/>
        </w:trPr>
        <w:tc>
          <w:tcPr>
            <w:tcW w:w="1120" w:type="dxa"/>
            <w:tcBorders>
              <w:top w:val="nil"/>
              <w:left w:val="single" w:sz="8" w:space="0" w:color="auto"/>
              <w:bottom w:val="single" w:sz="4" w:space="0" w:color="auto"/>
              <w:right w:val="single" w:sz="4" w:space="0" w:color="auto"/>
            </w:tcBorders>
            <w:shd w:val="clear" w:color="FFFFCC" w:fill="FFFFFF"/>
            <w:noWrap/>
            <w:vAlign w:val="center"/>
            <w:hideMark/>
          </w:tcPr>
          <w:p w:rsidR="00F736D2" w:rsidRPr="00F736D2" w:rsidRDefault="00F736D2" w:rsidP="0012555E">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3</w:t>
            </w:r>
          </w:p>
        </w:tc>
        <w:tc>
          <w:tcPr>
            <w:tcW w:w="1480" w:type="dxa"/>
            <w:tcBorders>
              <w:top w:val="nil"/>
              <w:left w:val="nil"/>
              <w:bottom w:val="single" w:sz="4" w:space="0" w:color="auto"/>
              <w:right w:val="single" w:sz="4" w:space="0" w:color="auto"/>
            </w:tcBorders>
            <w:shd w:val="clear" w:color="auto" w:fill="auto"/>
            <w:noWrap/>
            <w:vAlign w:val="center"/>
            <w:hideMark/>
          </w:tcPr>
          <w:p w:rsidR="00F736D2" w:rsidRPr="00F736D2" w:rsidRDefault="00F736D2" w:rsidP="0012555E">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134/2</w:t>
            </w:r>
          </w:p>
        </w:tc>
        <w:tc>
          <w:tcPr>
            <w:tcW w:w="5820" w:type="dxa"/>
            <w:tcBorders>
              <w:top w:val="nil"/>
              <w:left w:val="nil"/>
              <w:bottom w:val="single" w:sz="4" w:space="0" w:color="auto"/>
              <w:right w:val="single" w:sz="8" w:space="0" w:color="auto"/>
            </w:tcBorders>
            <w:shd w:val="clear" w:color="auto" w:fill="auto"/>
            <w:vAlign w:val="center"/>
            <w:hideMark/>
          </w:tcPr>
          <w:p w:rsidR="00F736D2" w:rsidRPr="00AF2802" w:rsidRDefault="00F736D2" w:rsidP="00F736D2">
            <w:pPr>
              <w:spacing w:after="0" w:line="240" w:lineRule="auto"/>
              <w:jc w:val="center"/>
              <w:rPr>
                <w:rFonts w:ascii="Calibri" w:eastAsia="Times New Roman" w:hAnsi="Calibri" w:cs="Arial CE"/>
                <w:highlight w:val="yellow"/>
                <w:lang w:eastAsia="cs-CZ"/>
              </w:rPr>
            </w:pPr>
            <w:proofErr w:type="spellStart"/>
            <w:r w:rsidRPr="00F736D2">
              <w:rPr>
                <w:rFonts w:ascii="Calibri" w:eastAsia="Times New Roman" w:hAnsi="Calibri" w:cs="Arial CE"/>
                <w:lang w:eastAsia="cs-CZ"/>
              </w:rPr>
              <w:t>Domas</w:t>
            </w:r>
            <w:proofErr w:type="spellEnd"/>
            <w:r w:rsidRPr="00F736D2">
              <w:rPr>
                <w:rFonts w:ascii="Calibri" w:eastAsia="Times New Roman" w:hAnsi="Calibri" w:cs="Arial CE"/>
                <w:lang w:eastAsia="cs-CZ"/>
              </w:rPr>
              <w:t xml:space="preserve"> Jaroslav,</w:t>
            </w:r>
            <w:r w:rsidRPr="00F736D2">
              <w:rPr>
                <w:rFonts w:ascii="Calibri" w:eastAsia="Times New Roman" w:hAnsi="Calibri" w:cs="Arial CE"/>
                <w:lang w:eastAsia="cs-CZ"/>
              </w:rPr>
              <w:br/>
            </w:r>
            <w:proofErr w:type="gramStart"/>
            <w:r w:rsidRPr="00F736D2">
              <w:rPr>
                <w:rFonts w:ascii="Calibri" w:eastAsia="Times New Roman" w:hAnsi="Calibri" w:cs="Arial CE"/>
                <w:lang w:eastAsia="cs-CZ"/>
              </w:rPr>
              <w:t>č.p.</w:t>
            </w:r>
            <w:proofErr w:type="gramEnd"/>
            <w:r w:rsidRPr="00F736D2">
              <w:rPr>
                <w:rFonts w:ascii="Calibri" w:eastAsia="Times New Roman" w:hAnsi="Calibri" w:cs="Arial CE"/>
                <w:lang w:eastAsia="cs-CZ"/>
              </w:rPr>
              <w:t xml:space="preserve"> 83, 28601 Krchleby</w:t>
            </w:r>
          </w:p>
        </w:tc>
      </w:tr>
      <w:tr w:rsidR="00F736D2" w:rsidRPr="00AF2802" w:rsidTr="007716E4">
        <w:trPr>
          <w:trHeight w:val="284"/>
        </w:trPr>
        <w:tc>
          <w:tcPr>
            <w:tcW w:w="1120" w:type="dxa"/>
            <w:tcBorders>
              <w:top w:val="nil"/>
              <w:left w:val="single" w:sz="8" w:space="0" w:color="auto"/>
              <w:bottom w:val="single" w:sz="4" w:space="0" w:color="auto"/>
              <w:right w:val="single" w:sz="4" w:space="0" w:color="auto"/>
            </w:tcBorders>
            <w:shd w:val="clear" w:color="FFFFCC" w:fill="FFFFFF"/>
            <w:noWrap/>
            <w:vAlign w:val="center"/>
            <w:hideMark/>
          </w:tcPr>
          <w:p w:rsidR="00F736D2" w:rsidRPr="00F736D2" w:rsidRDefault="00F736D2" w:rsidP="0012555E">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4</w:t>
            </w:r>
          </w:p>
        </w:tc>
        <w:tc>
          <w:tcPr>
            <w:tcW w:w="1480" w:type="dxa"/>
            <w:tcBorders>
              <w:top w:val="nil"/>
              <w:left w:val="nil"/>
              <w:bottom w:val="single" w:sz="4" w:space="0" w:color="auto"/>
              <w:right w:val="single" w:sz="4" w:space="0" w:color="auto"/>
            </w:tcBorders>
            <w:shd w:val="clear" w:color="auto" w:fill="auto"/>
            <w:noWrap/>
            <w:vAlign w:val="center"/>
            <w:hideMark/>
          </w:tcPr>
          <w:p w:rsidR="00F736D2" w:rsidRPr="00F736D2" w:rsidRDefault="00F736D2" w:rsidP="0012555E">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544</w:t>
            </w:r>
          </w:p>
        </w:tc>
        <w:tc>
          <w:tcPr>
            <w:tcW w:w="5820" w:type="dxa"/>
            <w:tcBorders>
              <w:top w:val="nil"/>
              <w:left w:val="nil"/>
              <w:bottom w:val="single" w:sz="4" w:space="0" w:color="auto"/>
              <w:right w:val="single" w:sz="8" w:space="0" w:color="auto"/>
            </w:tcBorders>
            <w:shd w:val="clear" w:color="auto" w:fill="auto"/>
            <w:vAlign w:val="center"/>
            <w:hideMark/>
          </w:tcPr>
          <w:p w:rsidR="00F736D2" w:rsidRPr="00AF2802" w:rsidRDefault="00F736D2" w:rsidP="0012555E">
            <w:pPr>
              <w:spacing w:after="0" w:line="240" w:lineRule="auto"/>
              <w:jc w:val="center"/>
              <w:rPr>
                <w:rFonts w:ascii="Calibri" w:eastAsia="Times New Roman" w:hAnsi="Calibri" w:cs="Arial CE"/>
                <w:highlight w:val="yellow"/>
                <w:lang w:eastAsia="cs-CZ"/>
              </w:rPr>
            </w:pPr>
            <w:r w:rsidRPr="00F736D2">
              <w:rPr>
                <w:rFonts w:ascii="Calibri" w:eastAsia="Times New Roman" w:hAnsi="Calibri" w:cs="Arial CE"/>
                <w:lang w:eastAsia="cs-CZ"/>
              </w:rPr>
              <w:t>Středočeský kraj, Zborovská 81/11, Smíchov, 15000 Praha 5</w:t>
            </w:r>
            <w:r w:rsidRPr="00F736D2">
              <w:rPr>
                <w:rFonts w:ascii="Calibri" w:eastAsia="Times New Roman" w:hAnsi="Calibri" w:cs="Arial CE"/>
                <w:lang w:eastAsia="cs-CZ"/>
              </w:rPr>
              <w:br/>
            </w:r>
            <w:r w:rsidRPr="00F736D2">
              <w:rPr>
                <w:rFonts w:ascii="Calibri" w:eastAsia="Times New Roman" w:hAnsi="Calibri" w:cs="Arial CE"/>
                <w:sz w:val="20"/>
                <w:szCs w:val="20"/>
                <w:lang w:eastAsia="cs-CZ"/>
              </w:rPr>
              <w:t>Hospodaření: Krajská správa a údržba silnic Středočeského kraje, příspěvková organizace, Zborovská 81/11, Smíchov, 15000 Praha 5</w:t>
            </w:r>
          </w:p>
        </w:tc>
      </w:tr>
      <w:tr w:rsidR="00F736D2" w:rsidRPr="00AF2802" w:rsidTr="007716E4">
        <w:trPr>
          <w:trHeight w:val="284"/>
        </w:trPr>
        <w:tc>
          <w:tcPr>
            <w:tcW w:w="1120" w:type="dxa"/>
            <w:tcBorders>
              <w:top w:val="nil"/>
              <w:left w:val="single" w:sz="8" w:space="0" w:color="auto"/>
              <w:bottom w:val="single" w:sz="4" w:space="0" w:color="auto"/>
              <w:right w:val="single" w:sz="4" w:space="0" w:color="auto"/>
            </w:tcBorders>
            <w:shd w:val="clear" w:color="FFFFCC" w:fill="FFFFFF"/>
            <w:noWrap/>
            <w:vAlign w:val="center"/>
            <w:hideMark/>
          </w:tcPr>
          <w:p w:rsidR="00F736D2" w:rsidRPr="00F736D2" w:rsidRDefault="00F736D2" w:rsidP="0012555E">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5</w:t>
            </w:r>
          </w:p>
        </w:tc>
        <w:tc>
          <w:tcPr>
            <w:tcW w:w="1480" w:type="dxa"/>
            <w:tcBorders>
              <w:top w:val="nil"/>
              <w:left w:val="nil"/>
              <w:bottom w:val="single" w:sz="4" w:space="0" w:color="auto"/>
              <w:right w:val="single" w:sz="4" w:space="0" w:color="auto"/>
            </w:tcBorders>
            <w:shd w:val="clear" w:color="auto" w:fill="auto"/>
            <w:noWrap/>
            <w:vAlign w:val="center"/>
            <w:hideMark/>
          </w:tcPr>
          <w:p w:rsidR="00F736D2" w:rsidRPr="00F736D2" w:rsidRDefault="00F736D2" w:rsidP="0012555E">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133/1</w:t>
            </w:r>
          </w:p>
        </w:tc>
        <w:tc>
          <w:tcPr>
            <w:tcW w:w="5820" w:type="dxa"/>
            <w:tcBorders>
              <w:top w:val="nil"/>
              <w:left w:val="nil"/>
              <w:bottom w:val="single" w:sz="4" w:space="0" w:color="auto"/>
              <w:right w:val="single" w:sz="8" w:space="0" w:color="auto"/>
            </w:tcBorders>
            <w:shd w:val="clear" w:color="auto" w:fill="auto"/>
            <w:vAlign w:val="center"/>
            <w:hideMark/>
          </w:tcPr>
          <w:p w:rsidR="00F736D2" w:rsidRPr="00AF2802" w:rsidRDefault="00F736D2" w:rsidP="0012555E">
            <w:pPr>
              <w:spacing w:after="0" w:line="240" w:lineRule="auto"/>
              <w:jc w:val="center"/>
              <w:rPr>
                <w:rFonts w:ascii="Calibri" w:eastAsia="Times New Roman" w:hAnsi="Calibri" w:cs="Arial CE"/>
                <w:highlight w:val="yellow"/>
                <w:lang w:eastAsia="cs-CZ"/>
              </w:rPr>
            </w:pPr>
            <w:proofErr w:type="spellStart"/>
            <w:r w:rsidRPr="00F736D2">
              <w:rPr>
                <w:rFonts w:ascii="Calibri" w:eastAsia="Times New Roman" w:hAnsi="Calibri" w:cs="Arial CE"/>
                <w:lang w:eastAsia="cs-CZ"/>
              </w:rPr>
              <w:t>Domas</w:t>
            </w:r>
            <w:proofErr w:type="spellEnd"/>
            <w:r w:rsidRPr="00F736D2">
              <w:rPr>
                <w:rFonts w:ascii="Calibri" w:eastAsia="Times New Roman" w:hAnsi="Calibri" w:cs="Arial CE"/>
                <w:lang w:eastAsia="cs-CZ"/>
              </w:rPr>
              <w:t xml:space="preserve"> Jaroslav,</w:t>
            </w:r>
            <w:r w:rsidRPr="00F736D2">
              <w:rPr>
                <w:rFonts w:ascii="Calibri" w:eastAsia="Times New Roman" w:hAnsi="Calibri" w:cs="Arial CE"/>
                <w:lang w:eastAsia="cs-CZ"/>
              </w:rPr>
              <w:br/>
            </w:r>
            <w:proofErr w:type="gramStart"/>
            <w:r w:rsidRPr="00F736D2">
              <w:rPr>
                <w:rFonts w:ascii="Calibri" w:eastAsia="Times New Roman" w:hAnsi="Calibri" w:cs="Arial CE"/>
                <w:lang w:eastAsia="cs-CZ"/>
              </w:rPr>
              <w:t>č.p.</w:t>
            </w:r>
            <w:proofErr w:type="gramEnd"/>
            <w:r w:rsidRPr="00F736D2">
              <w:rPr>
                <w:rFonts w:ascii="Calibri" w:eastAsia="Times New Roman" w:hAnsi="Calibri" w:cs="Arial CE"/>
                <w:lang w:eastAsia="cs-CZ"/>
              </w:rPr>
              <w:t xml:space="preserve"> 83, 28601 Krchleby</w:t>
            </w:r>
          </w:p>
        </w:tc>
      </w:tr>
      <w:tr w:rsidR="00F736D2" w:rsidRPr="00AF2802" w:rsidTr="007716E4">
        <w:trPr>
          <w:trHeight w:val="284"/>
        </w:trPr>
        <w:tc>
          <w:tcPr>
            <w:tcW w:w="1120" w:type="dxa"/>
            <w:tcBorders>
              <w:top w:val="nil"/>
              <w:left w:val="single" w:sz="8" w:space="0" w:color="auto"/>
              <w:bottom w:val="single" w:sz="4" w:space="0" w:color="auto"/>
              <w:right w:val="single" w:sz="4" w:space="0" w:color="auto"/>
            </w:tcBorders>
            <w:shd w:val="clear" w:color="FFFFCC" w:fill="FFFFFF"/>
            <w:noWrap/>
            <w:vAlign w:val="center"/>
            <w:hideMark/>
          </w:tcPr>
          <w:p w:rsidR="00F736D2" w:rsidRPr="00F736D2" w:rsidRDefault="00F736D2" w:rsidP="0012555E">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6</w:t>
            </w:r>
          </w:p>
        </w:tc>
        <w:tc>
          <w:tcPr>
            <w:tcW w:w="1480" w:type="dxa"/>
            <w:tcBorders>
              <w:top w:val="nil"/>
              <w:left w:val="nil"/>
              <w:bottom w:val="single" w:sz="4" w:space="0" w:color="auto"/>
              <w:right w:val="single" w:sz="4" w:space="0" w:color="auto"/>
            </w:tcBorders>
            <w:shd w:val="clear" w:color="auto" w:fill="auto"/>
            <w:noWrap/>
            <w:vAlign w:val="center"/>
            <w:hideMark/>
          </w:tcPr>
          <w:p w:rsidR="00F736D2" w:rsidRPr="00F736D2" w:rsidRDefault="00F736D2" w:rsidP="00F736D2">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134/2</w:t>
            </w:r>
          </w:p>
        </w:tc>
        <w:tc>
          <w:tcPr>
            <w:tcW w:w="5820" w:type="dxa"/>
            <w:tcBorders>
              <w:top w:val="nil"/>
              <w:left w:val="nil"/>
              <w:bottom w:val="single" w:sz="4" w:space="0" w:color="auto"/>
              <w:right w:val="single" w:sz="8" w:space="0" w:color="auto"/>
            </w:tcBorders>
            <w:shd w:val="clear" w:color="auto" w:fill="auto"/>
            <w:vAlign w:val="center"/>
            <w:hideMark/>
          </w:tcPr>
          <w:p w:rsidR="00F736D2" w:rsidRPr="00AF2802" w:rsidRDefault="00F736D2" w:rsidP="0012555E">
            <w:pPr>
              <w:spacing w:after="0" w:line="240" w:lineRule="auto"/>
              <w:jc w:val="center"/>
              <w:rPr>
                <w:rFonts w:ascii="Calibri" w:eastAsia="Times New Roman" w:hAnsi="Calibri" w:cs="Arial CE"/>
                <w:highlight w:val="yellow"/>
                <w:lang w:eastAsia="cs-CZ"/>
              </w:rPr>
            </w:pPr>
            <w:proofErr w:type="spellStart"/>
            <w:r w:rsidRPr="00F736D2">
              <w:rPr>
                <w:rFonts w:ascii="Calibri" w:eastAsia="Times New Roman" w:hAnsi="Calibri" w:cs="Arial CE"/>
                <w:lang w:eastAsia="cs-CZ"/>
              </w:rPr>
              <w:t>Domas</w:t>
            </w:r>
            <w:proofErr w:type="spellEnd"/>
            <w:r w:rsidRPr="00F736D2">
              <w:rPr>
                <w:rFonts w:ascii="Calibri" w:eastAsia="Times New Roman" w:hAnsi="Calibri" w:cs="Arial CE"/>
                <w:lang w:eastAsia="cs-CZ"/>
              </w:rPr>
              <w:t xml:space="preserve"> Jaroslav,</w:t>
            </w:r>
            <w:r w:rsidRPr="00F736D2">
              <w:rPr>
                <w:rFonts w:ascii="Calibri" w:eastAsia="Times New Roman" w:hAnsi="Calibri" w:cs="Arial CE"/>
                <w:lang w:eastAsia="cs-CZ"/>
              </w:rPr>
              <w:br/>
            </w:r>
            <w:proofErr w:type="gramStart"/>
            <w:r w:rsidRPr="00F736D2">
              <w:rPr>
                <w:rFonts w:ascii="Calibri" w:eastAsia="Times New Roman" w:hAnsi="Calibri" w:cs="Arial CE"/>
                <w:lang w:eastAsia="cs-CZ"/>
              </w:rPr>
              <w:t>č.p.</w:t>
            </w:r>
            <w:proofErr w:type="gramEnd"/>
            <w:r w:rsidRPr="00F736D2">
              <w:rPr>
                <w:rFonts w:ascii="Calibri" w:eastAsia="Times New Roman" w:hAnsi="Calibri" w:cs="Arial CE"/>
                <w:lang w:eastAsia="cs-CZ"/>
              </w:rPr>
              <w:t xml:space="preserve"> 83, 28601 Krchleby</w:t>
            </w:r>
          </w:p>
        </w:tc>
      </w:tr>
      <w:tr w:rsidR="00F736D2" w:rsidRPr="00AF2802" w:rsidTr="007716E4">
        <w:trPr>
          <w:trHeight w:val="284"/>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F736D2" w:rsidRPr="00F736D2" w:rsidRDefault="00F736D2" w:rsidP="0012555E">
            <w:pPr>
              <w:spacing w:after="0" w:line="240" w:lineRule="auto"/>
              <w:jc w:val="center"/>
              <w:rPr>
                <w:rFonts w:ascii="Calibri" w:eastAsia="Times New Roman" w:hAnsi="Calibri" w:cs="Arial CE"/>
                <w:b/>
                <w:bCs/>
                <w:lang w:eastAsia="cs-CZ"/>
              </w:rPr>
            </w:pPr>
            <w:r w:rsidRPr="00F736D2">
              <w:rPr>
                <w:rFonts w:ascii="Calibri" w:eastAsia="Times New Roman" w:hAnsi="Calibri" w:cs="Arial CE"/>
                <w:b/>
                <w:bCs/>
                <w:lang w:eastAsia="cs-CZ"/>
              </w:rPr>
              <w:t>7</w:t>
            </w:r>
          </w:p>
        </w:tc>
        <w:tc>
          <w:tcPr>
            <w:tcW w:w="1480" w:type="dxa"/>
            <w:tcBorders>
              <w:top w:val="nil"/>
              <w:left w:val="nil"/>
              <w:bottom w:val="single" w:sz="4" w:space="0" w:color="auto"/>
              <w:right w:val="single" w:sz="4" w:space="0" w:color="auto"/>
            </w:tcBorders>
            <w:shd w:val="clear" w:color="auto" w:fill="auto"/>
            <w:noWrap/>
            <w:vAlign w:val="center"/>
            <w:hideMark/>
          </w:tcPr>
          <w:p w:rsidR="00F736D2" w:rsidRPr="00F736D2" w:rsidRDefault="00F736D2" w:rsidP="0012555E">
            <w:pPr>
              <w:spacing w:after="0" w:line="240" w:lineRule="auto"/>
              <w:jc w:val="center"/>
              <w:rPr>
                <w:rFonts w:ascii="Calibri" w:eastAsia="Times New Roman" w:hAnsi="Calibri" w:cs="Arial CE"/>
                <w:lang w:eastAsia="cs-CZ"/>
              </w:rPr>
            </w:pPr>
            <w:r w:rsidRPr="00F736D2">
              <w:rPr>
                <w:rFonts w:ascii="Calibri" w:eastAsia="Times New Roman" w:hAnsi="Calibri" w:cs="Arial CE"/>
                <w:lang w:eastAsia="cs-CZ"/>
              </w:rPr>
              <w:t>541</w:t>
            </w:r>
          </w:p>
        </w:tc>
        <w:tc>
          <w:tcPr>
            <w:tcW w:w="5820" w:type="dxa"/>
            <w:tcBorders>
              <w:top w:val="nil"/>
              <w:left w:val="nil"/>
              <w:bottom w:val="single" w:sz="4" w:space="0" w:color="auto"/>
              <w:right w:val="single" w:sz="8" w:space="0" w:color="auto"/>
            </w:tcBorders>
            <w:shd w:val="clear" w:color="auto" w:fill="auto"/>
            <w:vAlign w:val="center"/>
            <w:hideMark/>
          </w:tcPr>
          <w:p w:rsidR="00F736D2" w:rsidRPr="00AF2802" w:rsidRDefault="00F736D2" w:rsidP="0012555E">
            <w:pPr>
              <w:spacing w:after="0" w:line="240" w:lineRule="auto"/>
              <w:jc w:val="center"/>
              <w:rPr>
                <w:rFonts w:ascii="Calibri" w:eastAsia="Times New Roman" w:hAnsi="Calibri" w:cs="Arial CE"/>
                <w:highlight w:val="yellow"/>
                <w:lang w:eastAsia="cs-CZ"/>
              </w:rPr>
            </w:pPr>
            <w:r w:rsidRPr="00F736D2">
              <w:rPr>
                <w:rFonts w:ascii="Calibri" w:eastAsia="Times New Roman" w:hAnsi="Calibri" w:cs="Arial CE"/>
                <w:lang w:eastAsia="cs-CZ"/>
              </w:rPr>
              <w:t>Česká republika,</w:t>
            </w:r>
            <w:r w:rsidRPr="00F736D2">
              <w:rPr>
                <w:rFonts w:ascii="Calibri" w:eastAsia="Times New Roman" w:hAnsi="Calibri" w:cs="Arial CE"/>
                <w:lang w:eastAsia="cs-CZ"/>
              </w:rPr>
              <w:br/>
              <w:t>Hospodaření</w:t>
            </w:r>
            <w:r w:rsidRPr="00F736D2">
              <w:t xml:space="preserve"> </w:t>
            </w:r>
            <w:r w:rsidRPr="00F736D2">
              <w:rPr>
                <w:rFonts w:ascii="Calibri" w:eastAsia="Times New Roman" w:hAnsi="Calibri" w:cs="Arial CE"/>
                <w:lang w:eastAsia="cs-CZ"/>
              </w:rPr>
              <w:t xml:space="preserve">Lesy České republiky, </w:t>
            </w:r>
            <w:proofErr w:type="spellStart"/>
            <w:proofErr w:type="gramStart"/>
            <w:r w:rsidRPr="00F736D2">
              <w:rPr>
                <w:rFonts w:ascii="Calibri" w:eastAsia="Times New Roman" w:hAnsi="Calibri" w:cs="Arial CE"/>
                <w:lang w:eastAsia="cs-CZ"/>
              </w:rPr>
              <w:t>s.p</w:t>
            </w:r>
            <w:proofErr w:type="spellEnd"/>
            <w:r w:rsidRPr="00F736D2">
              <w:rPr>
                <w:rFonts w:ascii="Calibri" w:eastAsia="Times New Roman" w:hAnsi="Calibri" w:cs="Arial CE"/>
                <w:lang w:eastAsia="cs-CZ"/>
              </w:rPr>
              <w:t>.</w:t>
            </w:r>
            <w:proofErr w:type="gramEnd"/>
            <w:r w:rsidRPr="00F736D2">
              <w:rPr>
                <w:rFonts w:ascii="Calibri" w:eastAsia="Times New Roman" w:hAnsi="Calibri" w:cs="Arial CE"/>
                <w:lang w:eastAsia="cs-CZ"/>
              </w:rPr>
              <w:br/>
              <w:t>Přemyslova 1106/19, Nový Hradec Králové, 50008 Hradec Králové</w:t>
            </w:r>
          </w:p>
        </w:tc>
      </w:tr>
    </w:tbl>
    <w:p w:rsidR="0012555E" w:rsidRPr="00AF2802" w:rsidRDefault="0012555E" w:rsidP="000529E4">
      <w:pPr>
        <w:ind w:firstLine="425"/>
        <w:rPr>
          <w:rFonts w:ascii="Calibri" w:hAnsi="Calibri" w:cs="Calibri"/>
          <w:szCs w:val="20"/>
          <w:highlight w:val="yellow"/>
        </w:rPr>
      </w:pPr>
    </w:p>
    <w:p w:rsidR="000529E4" w:rsidRPr="00966529" w:rsidRDefault="000529E4" w:rsidP="00DD614D">
      <w:pPr>
        <w:pStyle w:val="Nadpis2"/>
        <w:rPr>
          <w:i/>
        </w:rPr>
      </w:pPr>
      <w:bookmarkStart w:id="15" w:name="_Toc416331270"/>
      <w:bookmarkStart w:id="16" w:name="_Toc461170818"/>
      <w:r w:rsidRPr="00966529">
        <w:t>Geotechnické podmínky</w:t>
      </w:r>
      <w:bookmarkEnd w:id="15"/>
      <w:bookmarkEnd w:id="16"/>
    </w:p>
    <w:p w:rsidR="000529E4" w:rsidRPr="006D47A5" w:rsidRDefault="000529E4" w:rsidP="000529E4">
      <w:pPr>
        <w:spacing w:before="113"/>
        <w:rPr>
          <w:rFonts w:ascii="Calibri" w:hAnsi="Calibri" w:cs="Calibri"/>
          <w:b/>
          <w:bCs/>
          <w:i/>
          <w:iCs/>
          <w:szCs w:val="20"/>
        </w:rPr>
      </w:pPr>
      <w:r w:rsidRPr="006D47A5">
        <w:rPr>
          <w:rFonts w:ascii="Calibri" w:hAnsi="Calibri" w:cs="Calibri"/>
          <w:b/>
          <w:bCs/>
          <w:i/>
          <w:iCs/>
          <w:szCs w:val="20"/>
        </w:rPr>
        <w:t>Inženýrskogeologické průzkum</w:t>
      </w:r>
    </w:p>
    <w:p w:rsidR="000529E4" w:rsidRPr="006D47A5" w:rsidRDefault="006D47A5" w:rsidP="000529E4">
      <w:pPr>
        <w:ind w:firstLine="425"/>
        <w:rPr>
          <w:rFonts w:ascii="Calibri" w:eastAsia="ArialMT" w:hAnsi="Calibri" w:cs="Calibri"/>
          <w:szCs w:val="20"/>
        </w:rPr>
      </w:pPr>
      <w:proofErr w:type="spellStart"/>
      <w:r w:rsidRPr="006D47A5">
        <w:rPr>
          <w:rFonts w:ascii="Calibri" w:eastAsia="ArialMT" w:hAnsi="Calibri" w:cs="Calibri"/>
          <w:szCs w:val="20"/>
        </w:rPr>
        <w:t>Inženýrsko</w:t>
      </w:r>
      <w:proofErr w:type="spellEnd"/>
      <w:r w:rsidRPr="006D47A5">
        <w:rPr>
          <w:rFonts w:ascii="Calibri" w:eastAsia="ArialMT" w:hAnsi="Calibri" w:cs="Calibri"/>
          <w:szCs w:val="20"/>
        </w:rPr>
        <w:t xml:space="preserve"> geologický průzkum nebyl u tohoto mostu proveden z důvodu rekonstrukce stávajícího klenbového mostu.</w:t>
      </w:r>
    </w:p>
    <w:p w:rsidR="000529E4" w:rsidRPr="00451B2D" w:rsidRDefault="000529E4" w:rsidP="00DD614D">
      <w:pPr>
        <w:pStyle w:val="Nadpis2"/>
      </w:pPr>
      <w:bookmarkStart w:id="17" w:name="_Toc416331271"/>
      <w:bookmarkStart w:id="18" w:name="_Toc461170819"/>
      <w:r w:rsidRPr="00451B2D">
        <w:t>Průzkumy a provedené průzkumné práce</w:t>
      </w:r>
      <w:bookmarkEnd w:id="17"/>
      <w:bookmarkEnd w:id="18"/>
    </w:p>
    <w:p w:rsidR="00F513BD" w:rsidRDefault="00F152DD" w:rsidP="0048579D">
      <w:pPr>
        <w:pStyle w:val="Default"/>
        <w:spacing w:line="276" w:lineRule="auto"/>
        <w:ind w:firstLine="426"/>
        <w:jc w:val="both"/>
        <w:rPr>
          <w:rFonts w:ascii="Calibri" w:hAnsi="Calibri"/>
          <w:sz w:val="18"/>
          <w:szCs w:val="18"/>
        </w:rPr>
      </w:pPr>
      <w:r w:rsidRPr="005F4732">
        <w:rPr>
          <w:rFonts w:ascii="Calibri" w:hAnsi="Calibri" w:cs="Calibri"/>
          <w:sz w:val="18"/>
          <w:szCs w:val="18"/>
        </w:rPr>
        <w:t>U tohoto mostu byl proveden diagnostický průzkum</w:t>
      </w:r>
      <w:r w:rsidR="00F513BD" w:rsidRPr="005F4732">
        <w:rPr>
          <w:rFonts w:ascii="Calibri" w:hAnsi="Calibri" w:cs="Calibri"/>
          <w:sz w:val="18"/>
          <w:szCs w:val="18"/>
        </w:rPr>
        <w:t xml:space="preserve"> společností </w:t>
      </w:r>
      <w:r w:rsidR="00F513BD" w:rsidRPr="005F4732">
        <w:rPr>
          <w:rFonts w:ascii="Calibri" w:hAnsi="Calibri"/>
          <w:b/>
          <w:bCs/>
          <w:sz w:val="18"/>
          <w:szCs w:val="18"/>
        </w:rPr>
        <w:t>DIAGNOSTIKA STAVEBNÍCH KONSTRUKCÍ s.r.o.)</w:t>
      </w:r>
      <w:r w:rsidR="00F513BD" w:rsidRPr="005F4732">
        <w:rPr>
          <w:rFonts w:ascii="Calibri" w:hAnsi="Calibri"/>
          <w:bCs/>
          <w:sz w:val="18"/>
          <w:szCs w:val="18"/>
        </w:rPr>
        <w:t xml:space="preserve">. </w:t>
      </w:r>
      <w:r w:rsidR="00F513BD" w:rsidRPr="005F4732">
        <w:rPr>
          <w:rFonts w:ascii="Calibri" w:hAnsi="Calibri"/>
          <w:sz w:val="18"/>
          <w:szCs w:val="18"/>
        </w:rPr>
        <w:t>Z hlediska postupu prací byla v první fázi provedena prohlídka mostu se zjištěním základních skutečností. Na základě této prohlídky, zjištěných skladeb a konstrukčního řešení bylo dále rozhodnuto o umístění zkušebních míst, míst pro odběr vzorků a dalších metod provádění průzkumu. Na místě byla nejprve provedena základní měření tak, aby byly stanoveny rozměry hlavních nosných prvků v rozhodujících průřezech. Byly také doměřeny základní rozměry pro vykreslení schematického příčného řezu.</w:t>
      </w:r>
      <w:r w:rsidR="00311CCC" w:rsidRPr="005F4732">
        <w:rPr>
          <w:rFonts w:ascii="Calibri" w:hAnsi="Calibri"/>
          <w:sz w:val="18"/>
          <w:szCs w:val="18"/>
        </w:rPr>
        <w:t xml:space="preserve"> </w:t>
      </w:r>
      <w:r w:rsidR="00F513BD" w:rsidRPr="005F4732">
        <w:rPr>
          <w:rFonts w:ascii="Calibri" w:hAnsi="Calibri"/>
          <w:sz w:val="18"/>
          <w:szCs w:val="18"/>
        </w:rPr>
        <w:t>V následující fázi byly provedeny sondy a zkoušky pro zjištění základních charakteristik konstrukcí.</w:t>
      </w:r>
    </w:p>
    <w:p w:rsidR="00311CCC" w:rsidRDefault="00311CCC" w:rsidP="00311CCC">
      <w:pPr>
        <w:pStyle w:val="Default"/>
        <w:jc w:val="both"/>
        <w:rPr>
          <w:sz w:val="18"/>
          <w:szCs w:val="18"/>
        </w:rPr>
      </w:pPr>
    </w:p>
    <w:p w:rsidR="005F4732" w:rsidRPr="005F4732" w:rsidRDefault="00311CCC" w:rsidP="0048579D">
      <w:pPr>
        <w:pStyle w:val="Default"/>
        <w:spacing w:line="276" w:lineRule="auto"/>
        <w:ind w:firstLine="426"/>
        <w:jc w:val="both"/>
        <w:rPr>
          <w:rFonts w:ascii="Calibri" w:hAnsi="Calibri"/>
          <w:sz w:val="18"/>
          <w:szCs w:val="18"/>
        </w:rPr>
      </w:pPr>
      <w:r w:rsidRPr="00311CCC">
        <w:rPr>
          <w:rFonts w:ascii="Calibri" w:hAnsi="Calibri"/>
          <w:sz w:val="18"/>
          <w:szCs w:val="18"/>
        </w:rPr>
        <w:lastRenderedPageBreak/>
        <w:t>Skladba vozovky na mostě byla zjišťována jádrovým vrtem v místě označeném jako SK1. Jedná se o</w:t>
      </w:r>
      <w:r w:rsidR="004E61CA">
        <w:rPr>
          <w:rFonts w:ascii="Calibri" w:hAnsi="Calibri"/>
          <w:sz w:val="18"/>
          <w:szCs w:val="18"/>
        </w:rPr>
        <w:t> </w:t>
      </w:r>
      <w:bookmarkStart w:id="19" w:name="_GoBack"/>
      <w:bookmarkEnd w:id="19"/>
      <w:r w:rsidRPr="00311CCC">
        <w:rPr>
          <w:rFonts w:ascii="Calibri" w:hAnsi="Calibri"/>
          <w:sz w:val="18"/>
          <w:szCs w:val="18"/>
        </w:rPr>
        <w:t xml:space="preserve">zkušební místo přibližně uprostřed rozpětí mostu ve vrcholu klenby. V sondě SK1 byla zjištěna skladba dle schématu </w:t>
      </w:r>
      <w:proofErr w:type="gramStart"/>
      <w:r w:rsidRPr="00311CCC">
        <w:rPr>
          <w:rFonts w:ascii="Calibri" w:hAnsi="Calibri"/>
          <w:sz w:val="18"/>
          <w:szCs w:val="18"/>
        </w:rPr>
        <w:t>č.1.</w:t>
      </w:r>
      <w:proofErr w:type="gramEnd"/>
      <w:r w:rsidRPr="00311CCC">
        <w:rPr>
          <w:rFonts w:ascii="Calibri" w:hAnsi="Calibri"/>
          <w:sz w:val="18"/>
          <w:szCs w:val="18"/>
        </w:rPr>
        <w:t xml:space="preserve"> V sondě nebyla zastižena vrstva hydroizolace. Zaměřením konstrukce a sondou do vozovky bylo zjištěno, že pod obrusnou vrstvou živičné vozovky tloušťky 60mm se nachází původní vozovka z</w:t>
      </w:r>
      <w:r w:rsidR="004E61CA">
        <w:rPr>
          <w:rFonts w:ascii="Calibri" w:hAnsi="Calibri"/>
          <w:sz w:val="18"/>
          <w:szCs w:val="18"/>
        </w:rPr>
        <w:t> </w:t>
      </w:r>
      <w:r w:rsidRPr="00311CCC">
        <w:rPr>
          <w:rFonts w:ascii="Calibri" w:hAnsi="Calibri"/>
          <w:sz w:val="18"/>
          <w:szCs w:val="18"/>
        </w:rPr>
        <w:t>měkkého asfaltu přecházející do prolévaného makadamu. Pod těmito zpevněnými vrstvami se nachází nezpevněné kamenivo tloušťky cca 550mm ve vrcholu klenby.</w:t>
      </w:r>
      <w:r w:rsidR="005F4732">
        <w:rPr>
          <w:rFonts w:ascii="Calibri" w:hAnsi="Calibri"/>
          <w:sz w:val="18"/>
          <w:szCs w:val="18"/>
        </w:rPr>
        <w:t xml:space="preserve"> </w:t>
      </w:r>
      <w:r w:rsidR="005F4732" w:rsidRPr="005F4732">
        <w:rPr>
          <w:rFonts w:ascii="Calibri" w:hAnsi="Calibri"/>
          <w:sz w:val="18"/>
          <w:szCs w:val="18"/>
        </w:rPr>
        <w:t xml:space="preserve">Byly zjištěny výrazné rozevřené trhliny na podhledu klenby rovnoběžně s čely v prostoru pod čelními zdmi na obou stranách mostu vpravo i vlevo. Trhliny jsou zakresleny ve schématu v příloze </w:t>
      </w:r>
      <w:proofErr w:type="gramStart"/>
      <w:r w:rsidR="005F4732" w:rsidRPr="005F4732">
        <w:rPr>
          <w:rFonts w:ascii="Calibri" w:hAnsi="Calibri"/>
          <w:sz w:val="18"/>
          <w:szCs w:val="18"/>
        </w:rPr>
        <w:t>č.3.</w:t>
      </w:r>
      <w:proofErr w:type="gramEnd"/>
      <w:r w:rsidR="005F4732" w:rsidRPr="005F4732">
        <w:rPr>
          <w:rFonts w:ascii="Calibri" w:hAnsi="Calibri"/>
          <w:sz w:val="18"/>
          <w:szCs w:val="18"/>
        </w:rPr>
        <w:t xml:space="preserve"> V oblasti trhlin dochází k výrazným průsakům s</w:t>
      </w:r>
      <w:r w:rsidR="004E61CA">
        <w:rPr>
          <w:rFonts w:ascii="Calibri" w:hAnsi="Calibri"/>
          <w:sz w:val="18"/>
          <w:szCs w:val="18"/>
        </w:rPr>
        <w:t> </w:t>
      </w:r>
      <w:r w:rsidR="005F4732" w:rsidRPr="005F4732">
        <w:rPr>
          <w:rFonts w:ascii="Calibri" w:hAnsi="Calibri"/>
          <w:sz w:val="18"/>
          <w:szCs w:val="18"/>
        </w:rPr>
        <w:t>vyplavováním degradované spárové malty a vypadáváním drobnějších kamenů klenby. K výrazným průsakům s výluhy dochází v celé ploše podhledu klenby, je tak pravděpodobné, že na mostě není provedena žádná hydroizolační vrstva nebo je již zcela dožilá a nefunkční. V nedávné době pravděpodobně došlo k sanaci spárové malty klenby a opěr. Kromě prostoru trhlin pod čelními zdmi jsou spáry vyplněné a</w:t>
      </w:r>
      <w:r w:rsidR="004E61CA">
        <w:rPr>
          <w:rFonts w:ascii="Calibri" w:hAnsi="Calibri"/>
          <w:sz w:val="18"/>
          <w:szCs w:val="18"/>
        </w:rPr>
        <w:t> </w:t>
      </w:r>
      <w:r w:rsidR="005F4732" w:rsidRPr="005F4732">
        <w:rPr>
          <w:rFonts w:ascii="Calibri" w:hAnsi="Calibri"/>
          <w:sz w:val="18"/>
          <w:szCs w:val="18"/>
        </w:rPr>
        <w:t xml:space="preserve"> po </w:t>
      </w:r>
      <w:proofErr w:type="spellStart"/>
      <w:r w:rsidR="005F4732" w:rsidRPr="005F4732">
        <w:rPr>
          <w:rFonts w:ascii="Calibri" w:hAnsi="Calibri"/>
          <w:sz w:val="18"/>
          <w:szCs w:val="18"/>
        </w:rPr>
        <w:t>přespárování</w:t>
      </w:r>
      <w:proofErr w:type="spellEnd"/>
      <w:r w:rsidR="005F4732" w:rsidRPr="005F4732">
        <w:rPr>
          <w:rFonts w:ascii="Calibri" w:hAnsi="Calibri"/>
          <w:sz w:val="18"/>
          <w:szCs w:val="18"/>
        </w:rPr>
        <w:t xml:space="preserve"> převážně bez poruch. V patách klenby po obou stranách čelních zdí jsou vyvedeny z rubu klenby odvodňovací trubičky, které však nejeví známky po vytékající vodě a jsou tak pravděpodobně nefunkční. Čelní zdi vykazují poruchy v podobě lokálního rozrušení spárové malty s tvorbou drobných </w:t>
      </w:r>
      <w:proofErr w:type="spellStart"/>
      <w:r w:rsidR="005F4732" w:rsidRPr="005F4732">
        <w:rPr>
          <w:rFonts w:ascii="Calibri" w:hAnsi="Calibri"/>
          <w:sz w:val="18"/>
          <w:szCs w:val="18"/>
        </w:rPr>
        <w:t>kavern</w:t>
      </w:r>
      <w:proofErr w:type="spellEnd"/>
      <w:r w:rsidR="005F4732" w:rsidRPr="005F4732">
        <w:rPr>
          <w:rFonts w:ascii="Calibri" w:hAnsi="Calibri"/>
          <w:sz w:val="18"/>
          <w:szCs w:val="18"/>
        </w:rPr>
        <w:t xml:space="preserve"> ve zdivu. Zejména v oblasti římsy a ve zdivu zábradelní zdi jsou uchyceny drobné dřeviny a vegetace. V</w:t>
      </w:r>
      <w:r w:rsidR="004E61CA">
        <w:rPr>
          <w:rFonts w:ascii="Calibri" w:hAnsi="Calibri"/>
          <w:sz w:val="18"/>
          <w:szCs w:val="18"/>
        </w:rPr>
        <w:t> </w:t>
      </w:r>
      <w:r w:rsidR="005F4732" w:rsidRPr="005F4732">
        <w:rPr>
          <w:rFonts w:ascii="Calibri" w:hAnsi="Calibri"/>
          <w:sz w:val="18"/>
          <w:szCs w:val="18"/>
        </w:rPr>
        <w:t xml:space="preserve">těchto místech dochází k rozrušování zdiva zábradelní zdí. Zábradelní zdi svojí výškou neodpovídají požadavkům současných norem. Spáry mezi vozovkou a zábradelními zdmi jsou zarostlé drobnou vegetací. </w:t>
      </w:r>
    </w:p>
    <w:p w:rsidR="005F4732" w:rsidRPr="005F4732" w:rsidRDefault="005F4732" w:rsidP="005F4732">
      <w:pPr>
        <w:rPr>
          <w:rFonts w:ascii="Calibri" w:hAnsi="Calibri" w:cs="Calibri"/>
        </w:rPr>
      </w:pPr>
      <w:r w:rsidRPr="005F4732">
        <w:rPr>
          <w:rFonts w:ascii="Calibri" w:hAnsi="Calibri"/>
        </w:rPr>
        <w:t>Zdivo křídel nevykazuje žádné staticky závažné poruchy. Křídla jsou šikmá a jsou opatřena cementovou omítkou.</w:t>
      </w:r>
    </w:p>
    <w:p w:rsidR="000529E4" w:rsidRPr="00F60D42" w:rsidRDefault="000529E4" w:rsidP="000529E4">
      <w:pPr>
        <w:pStyle w:val="Nadpis1"/>
        <w:keepLines w:val="0"/>
        <w:widowControl w:val="0"/>
        <w:numPr>
          <w:ilvl w:val="0"/>
          <w:numId w:val="9"/>
        </w:numPr>
        <w:suppressAutoHyphens/>
        <w:spacing w:before="170" w:after="57"/>
        <w:rPr>
          <w:rFonts w:ascii="Calibri" w:hAnsi="Calibri" w:cs="Calibri"/>
        </w:rPr>
      </w:pPr>
      <w:bookmarkStart w:id="20" w:name="_Toc416331272"/>
      <w:bookmarkStart w:id="21" w:name="_Toc461170820"/>
      <w:r w:rsidRPr="00F60D42">
        <w:rPr>
          <w:rFonts w:ascii="Calibri" w:hAnsi="Calibri" w:cs="Calibri"/>
        </w:rPr>
        <w:t>Technické řešení</w:t>
      </w:r>
      <w:bookmarkEnd w:id="20"/>
      <w:bookmarkEnd w:id="21"/>
    </w:p>
    <w:p w:rsidR="000529E4" w:rsidRPr="00451B2D" w:rsidRDefault="000529E4" w:rsidP="00DD614D">
      <w:pPr>
        <w:pStyle w:val="Nadpis2"/>
      </w:pPr>
      <w:bookmarkStart w:id="22" w:name="_Toc416331273"/>
      <w:bookmarkStart w:id="23" w:name="_Toc461170821"/>
      <w:r w:rsidRPr="00451B2D">
        <w:t>Skrývka ornice</w:t>
      </w:r>
      <w:bookmarkEnd w:id="22"/>
      <w:bookmarkEnd w:id="23"/>
    </w:p>
    <w:p w:rsidR="000529E4" w:rsidRPr="00451B2D" w:rsidRDefault="007716E4" w:rsidP="000529E4">
      <w:pPr>
        <w:ind w:firstLine="425"/>
        <w:rPr>
          <w:rFonts w:ascii="Calibri" w:hAnsi="Calibri" w:cs="Calibri"/>
        </w:rPr>
      </w:pPr>
      <w:r w:rsidRPr="00451B2D">
        <w:rPr>
          <w:rFonts w:ascii="Calibri" w:hAnsi="Calibri" w:cs="Calibri"/>
        </w:rPr>
        <w:t>Skrývka ornice bude provedena v nutném rozsahu pro realizaci stavby. Ornice bude uskladněna a</w:t>
      </w:r>
      <w:r w:rsidR="004E61CA">
        <w:rPr>
          <w:rFonts w:ascii="Calibri" w:hAnsi="Calibri" w:cs="Calibri"/>
        </w:rPr>
        <w:t> </w:t>
      </w:r>
      <w:r w:rsidRPr="00451B2D">
        <w:rPr>
          <w:rFonts w:ascii="Calibri" w:hAnsi="Calibri" w:cs="Calibri"/>
        </w:rPr>
        <w:t>opětovně rozprostřena v tloušťce 100 mm.</w:t>
      </w:r>
    </w:p>
    <w:p w:rsidR="000529E4" w:rsidRPr="00932C73" w:rsidRDefault="000529E4" w:rsidP="00DD614D">
      <w:pPr>
        <w:pStyle w:val="Nadpis2"/>
      </w:pPr>
      <w:bookmarkStart w:id="24" w:name="_Toc416331274"/>
      <w:bookmarkStart w:id="25" w:name="_Toc461170822"/>
      <w:r w:rsidRPr="00932C73">
        <w:t>Bourací práce</w:t>
      </w:r>
      <w:bookmarkEnd w:id="24"/>
      <w:bookmarkEnd w:id="25"/>
    </w:p>
    <w:p w:rsidR="000529E4" w:rsidRPr="00932C73" w:rsidRDefault="000529E4" w:rsidP="000529E4">
      <w:pPr>
        <w:ind w:firstLine="425"/>
        <w:rPr>
          <w:rFonts w:ascii="Calibri" w:hAnsi="Calibri" w:cs="Calibri"/>
          <w:szCs w:val="20"/>
        </w:rPr>
      </w:pPr>
      <w:r w:rsidRPr="00932C73">
        <w:rPr>
          <w:rFonts w:ascii="Calibri" w:hAnsi="Calibri" w:cs="Calibri"/>
        </w:rPr>
        <w:t>V rámci rekonstrukce mostu bude proveden</w:t>
      </w:r>
      <w:r w:rsidR="00932C73" w:rsidRPr="00932C73">
        <w:rPr>
          <w:rFonts w:ascii="Calibri" w:hAnsi="Calibri" w:cs="Calibri"/>
        </w:rPr>
        <w:t>o</w:t>
      </w:r>
      <w:r w:rsidRPr="00932C73">
        <w:rPr>
          <w:rFonts w:ascii="Calibri" w:hAnsi="Calibri" w:cs="Calibri"/>
        </w:rPr>
        <w:t xml:space="preserve"> nejprve </w:t>
      </w:r>
      <w:r w:rsidR="00932C73" w:rsidRPr="00932C73">
        <w:rPr>
          <w:rFonts w:ascii="Calibri" w:hAnsi="Calibri" w:cs="Calibri"/>
        </w:rPr>
        <w:t xml:space="preserve">odstranění </w:t>
      </w:r>
      <w:r w:rsidRPr="00932C73">
        <w:rPr>
          <w:rFonts w:ascii="Calibri" w:hAnsi="Calibri" w:cs="Calibri"/>
        </w:rPr>
        <w:t>stávající</w:t>
      </w:r>
      <w:r w:rsidR="00932C73" w:rsidRPr="00932C73">
        <w:rPr>
          <w:rFonts w:ascii="Calibri" w:hAnsi="Calibri" w:cs="Calibri"/>
        </w:rPr>
        <w:t>ch kamenných říms</w:t>
      </w:r>
      <w:r w:rsidRPr="00932C73">
        <w:rPr>
          <w:rFonts w:ascii="Calibri" w:hAnsi="Calibri" w:cs="Calibri"/>
        </w:rPr>
        <w:t xml:space="preserve"> </w:t>
      </w:r>
      <w:r w:rsidR="00932C73" w:rsidRPr="00932C73">
        <w:rPr>
          <w:rFonts w:ascii="Calibri" w:hAnsi="Calibri" w:cs="Calibri"/>
        </w:rPr>
        <w:t>a</w:t>
      </w:r>
      <w:r w:rsidR="004E61CA">
        <w:rPr>
          <w:rFonts w:ascii="Calibri" w:hAnsi="Calibri" w:cs="Calibri"/>
        </w:rPr>
        <w:t> </w:t>
      </w:r>
      <w:r w:rsidR="00932C73" w:rsidRPr="00932C73">
        <w:rPr>
          <w:rFonts w:ascii="Calibri" w:hAnsi="Calibri" w:cs="Calibri"/>
        </w:rPr>
        <w:t>kolmých křídel mostu. Budou odstraněny vozovkové vrstvy.</w:t>
      </w:r>
    </w:p>
    <w:p w:rsidR="000529E4" w:rsidRPr="00451B2D" w:rsidRDefault="000529E4" w:rsidP="000529E4">
      <w:pPr>
        <w:ind w:firstLine="425"/>
        <w:rPr>
          <w:rFonts w:ascii="Calibri" w:hAnsi="Calibri" w:cs="Calibri"/>
          <w:szCs w:val="20"/>
        </w:rPr>
      </w:pPr>
      <w:r w:rsidRPr="00932C73">
        <w:rPr>
          <w:rFonts w:ascii="Calibri" w:hAnsi="Calibri" w:cs="Calibri"/>
          <w:szCs w:val="20"/>
        </w:rPr>
        <w:t>K bourání stávajících konstrukcí budou použity lehké strojní mechanizmy, velikost dílců sutě podle možností odvozu a nakládání dodavatele stavby. Vybouraný materiál bude odvezen na řízenou skládku dle druhů vybouraných materiálů.</w:t>
      </w:r>
    </w:p>
    <w:p w:rsidR="000529E4" w:rsidRPr="00653325" w:rsidRDefault="000529E4" w:rsidP="00DD614D">
      <w:pPr>
        <w:pStyle w:val="Nadpis2"/>
      </w:pPr>
      <w:bookmarkStart w:id="26" w:name="_Toc416331275"/>
      <w:bookmarkStart w:id="27" w:name="_Toc461170823"/>
      <w:r w:rsidRPr="00653325">
        <w:t>Zemní práce</w:t>
      </w:r>
      <w:bookmarkEnd w:id="26"/>
      <w:bookmarkEnd w:id="27"/>
    </w:p>
    <w:p w:rsidR="000529E4" w:rsidRPr="00653325" w:rsidRDefault="000529E4" w:rsidP="000529E4">
      <w:pPr>
        <w:pStyle w:val="Zkladntext"/>
        <w:spacing w:after="85"/>
        <w:ind w:firstLine="0"/>
        <w:rPr>
          <w:rFonts w:ascii="Calibri" w:hAnsi="Calibri" w:cs="Calibri"/>
        </w:rPr>
      </w:pPr>
      <w:r w:rsidRPr="00653325">
        <w:rPr>
          <w:rFonts w:ascii="Calibri" w:hAnsi="Calibri" w:cs="Calibri"/>
          <w:bCs/>
          <w:iCs/>
        </w:rPr>
        <w:t>Stavební jámy a pažení</w:t>
      </w:r>
    </w:p>
    <w:p w:rsidR="000529E4" w:rsidRPr="00F41041" w:rsidRDefault="000529E4" w:rsidP="0048579D">
      <w:pPr>
        <w:spacing w:line="276" w:lineRule="auto"/>
        <w:ind w:firstLine="425"/>
        <w:rPr>
          <w:rFonts w:ascii="Calibri" w:hAnsi="Calibri" w:cs="Calibri"/>
        </w:rPr>
      </w:pPr>
      <w:r w:rsidRPr="00515399">
        <w:rPr>
          <w:rFonts w:ascii="Calibri" w:hAnsi="Calibri" w:cs="Calibri"/>
        </w:rPr>
        <w:t>Stavební jámy budou provedeny jako otevřené se sklonem svahů 1:1. Výkopové práce budou probíhat převážně v nesoudržných zeminách. Povrch svahů není nutné během výstavby objektu nijak chránit. Půdorysný rozměr jámy bude minimálně o 0,</w:t>
      </w:r>
      <w:r w:rsidR="000A2D3C" w:rsidRPr="00515399">
        <w:rPr>
          <w:rFonts w:ascii="Calibri" w:hAnsi="Calibri" w:cs="Calibri"/>
        </w:rPr>
        <w:t>2</w:t>
      </w:r>
      <w:r w:rsidRPr="00515399">
        <w:rPr>
          <w:rFonts w:ascii="Calibri" w:hAnsi="Calibri" w:cs="Calibri"/>
        </w:rPr>
        <w:t>0 m na každou stranu větší než půdorysný rozměr základu. Výkopy omezené kolmými stěnami je možno hloubit bez použití pažení do 1,50</w:t>
      </w:r>
      <w:r w:rsidR="00515399">
        <w:rPr>
          <w:rFonts w:ascii="Calibri" w:hAnsi="Calibri" w:cs="Calibri"/>
        </w:rPr>
        <w:t xml:space="preserve"> </w:t>
      </w:r>
      <w:r w:rsidRPr="00515399">
        <w:rPr>
          <w:rFonts w:ascii="Calibri" w:hAnsi="Calibri" w:cs="Calibri"/>
        </w:rPr>
        <w:t>m.</w:t>
      </w:r>
      <w:r w:rsidR="00F3115F" w:rsidRPr="00515399">
        <w:rPr>
          <w:rFonts w:ascii="Calibri" w:hAnsi="Calibri" w:cs="Calibri"/>
        </w:rPr>
        <w:t xml:space="preserve"> </w:t>
      </w:r>
      <w:r w:rsidRPr="00F41041">
        <w:rPr>
          <w:rFonts w:ascii="Calibri" w:hAnsi="Calibri" w:cs="Calibri"/>
        </w:rPr>
        <w:t>Vzhledem k umístění základových spár pod úrovní hladiny podzemní vody se předpokládá čerpání vody, po dobu provádění zemních prací a prací na zakládání opěr.</w:t>
      </w:r>
      <w:r w:rsidR="006025AA" w:rsidRPr="00F41041">
        <w:rPr>
          <w:rFonts w:ascii="Calibri" w:hAnsi="Calibri" w:cs="Calibri"/>
        </w:rPr>
        <w:t xml:space="preserve"> </w:t>
      </w:r>
      <w:r w:rsidR="00F41041" w:rsidRPr="00F41041">
        <w:rPr>
          <w:rFonts w:ascii="Calibri" w:hAnsi="Calibri" w:cs="Calibri"/>
        </w:rPr>
        <w:t xml:space="preserve">Pracovní prostor u opěr a nových nábřežních zídek bude </w:t>
      </w:r>
      <w:r w:rsidR="006025AA" w:rsidRPr="00F41041">
        <w:rPr>
          <w:rFonts w:ascii="Calibri" w:hAnsi="Calibri" w:cs="Calibri"/>
        </w:rPr>
        <w:t>přehrazen</w:t>
      </w:r>
      <w:r w:rsidR="00F41041" w:rsidRPr="00F41041">
        <w:rPr>
          <w:rFonts w:ascii="Calibri" w:hAnsi="Calibri" w:cs="Calibri"/>
        </w:rPr>
        <w:t xml:space="preserve"> </w:t>
      </w:r>
      <w:r w:rsidR="006025AA" w:rsidRPr="00F41041">
        <w:rPr>
          <w:rFonts w:ascii="Calibri" w:hAnsi="Calibri" w:cs="Calibri"/>
        </w:rPr>
        <w:t xml:space="preserve">zemními hrázkami a voda bude </w:t>
      </w:r>
      <w:r w:rsidR="00F41041" w:rsidRPr="00F41041">
        <w:rPr>
          <w:rFonts w:ascii="Calibri" w:hAnsi="Calibri" w:cs="Calibri"/>
        </w:rPr>
        <w:t>vedena středem koryta vodoteče.</w:t>
      </w:r>
    </w:p>
    <w:p w:rsidR="000529E4" w:rsidRPr="00C8090F" w:rsidRDefault="000529E4" w:rsidP="000529E4">
      <w:pPr>
        <w:pStyle w:val="Zkladntext"/>
        <w:spacing w:after="85"/>
        <w:ind w:firstLine="0"/>
        <w:rPr>
          <w:rFonts w:ascii="Calibri" w:hAnsi="Calibri" w:cs="Calibri"/>
        </w:rPr>
      </w:pPr>
      <w:r w:rsidRPr="00C8090F">
        <w:rPr>
          <w:rFonts w:ascii="Calibri" w:hAnsi="Calibri" w:cs="Calibri"/>
        </w:rPr>
        <w:t>Výkopový materiál</w:t>
      </w:r>
    </w:p>
    <w:p w:rsidR="000529E4" w:rsidRPr="00C8090F" w:rsidRDefault="000529E4" w:rsidP="000529E4">
      <w:pPr>
        <w:ind w:firstLine="425"/>
        <w:rPr>
          <w:rFonts w:ascii="Calibri" w:hAnsi="Calibri" w:cs="Calibri"/>
        </w:rPr>
      </w:pPr>
      <w:r w:rsidRPr="00C8090F">
        <w:rPr>
          <w:rFonts w:ascii="Calibri" w:hAnsi="Calibri" w:cs="Calibri"/>
        </w:rPr>
        <w:t xml:space="preserve">Veškerý výkopový materiál ze stavebních jam a tělesa násypu bude </w:t>
      </w:r>
      <w:r w:rsidR="00C8090F" w:rsidRPr="00C8090F">
        <w:rPr>
          <w:rFonts w:ascii="Calibri" w:hAnsi="Calibri" w:cs="Calibri"/>
        </w:rPr>
        <w:t>materiál odvezen na řízenou skládku a uložen dle zásad hospodaření s odpady</w:t>
      </w:r>
      <w:r w:rsidRPr="00C8090F">
        <w:rPr>
          <w:rFonts w:ascii="Calibri" w:hAnsi="Calibri" w:cs="Calibri"/>
        </w:rPr>
        <w:t xml:space="preserve">. </w:t>
      </w:r>
    </w:p>
    <w:p w:rsidR="000529E4" w:rsidRPr="00653325" w:rsidRDefault="000529E4" w:rsidP="000529E4">
      <w:pPr>
        <w:pStyle w:val="Zkladntext"/>
        <w:ind w:firstLine="0"/>
        <w:rPr>
          <w:rFonts w:ascii="Calibri" w:hAnsi="Calibri" w:cs="Calibri"/>
        </w:rPr>
      </w:pPr>
      <w:r w:rsidRPr="00653325">
        <w:rPr>
          <w:rFonts w:ascii="Calibri" w:hAnsi="Calibri" w:cs="Calibri"/>
        </w:rPr>
        <w:t>Zásyp stavebních jam</w:t>
      </w:r>
    </w:p>
    <w:p w:rsidR="000529E4" w:rsidRPr="00653325" w:rsidRDefault="000529E4" w:rsidP="000529E4">
      <w:pPr>
        <w:ind w:firstLine="425"/>
        <w:rPr>
          <w:rFonts w:ascii="Calibri" w:hAnsi="Calibri" w:cs="Calibri"/>
          <w:szCs w:val="20"/>
        </w:rPr>
      </w:pPr>
      <w:r w:rsidRPr="00653325">
        <w:rPr>
          <w:rFonts w:ascii="Calibri" w:hAnsi="Calibri" w:cs="Calibri"/>
        </w:rPr>
        <w:t>Zásypy stavebních jam a násypy silničního tělesa budou provedeny jednak výkopovým materiálem ze stavebních jam a případně ze zeminy „vhodná“ dle tabulky 1 ČSN 73 6133 dovezené.</w:t>
      </w:r>
    </w:p>
    <w:p w:rsidR="000529E4" w:rsidRDefault="000529E4" w:rsidP="0048579D">
      <w:pPr>
        <w:spacing w:line="276" w:lineRule="auto"/>
        <w:ind w:firstLine="425"/>
        <w:rPr>
          <w:rFonts w:ascii="Calibri" w:hAnsi="Calibri" w:cs="Calibri"/>
          <w:szCs w:val="20"/>
        </w:rPr>
      </w:pPr>
      <w:r w:rsidRPr="00653325">
        <w:rPr>
          <w:rFonts w:ascii="Calibri" w:hAnsi="Calibri" w:cs="Calibri"/>
          <w:szCs w:val="20"/>
        </w:rPr>
        <w:lastRenderedPageBreak/>
        <w:t>Hutnění bude provedeno po vrstvách maximální tloušťky 300 mm na index ulehlosti I</w:t>
      </w:r>
      <w:r w:rsidRPr="00653325">
        <w:rPr>
          <w:rFonts w:ascii="Calibri" w:hAnsi="Calibri" w:cs="Calibri"/>
          <w:szCs w:val="20"/>
          <w:vertAlign w:val="subscript"/>
        </w:rPr>
        <w:t>D </w:t>
      </w:r>
      <w:r w:rsidRPr="00653325">
        <w:rPr>
          <w:rFonts w:ascii="Calibri" w:hAnsi="Calibri" w:cs="Calibri"/>
          <w:szCs w:val="20"/>
        </w:rPr>
        <w:t>= 0,</w:t>
      </w:r>
      <w:r w:rsidR="00F3115F" w:rsidRPr="00653325">
        <w:rPr>
          <w:rFonts w:ascii="Calibri" w:hAnsi="Calibri" w:cs="Calibri"/>
          <w:szCs w:val="20"/>
        </w:rPr>
        <w:t>85 do úrovně 500</w:t>
      </w:r>
      <w:r w:rsidR="002E4DAC">
        <w:rPr>
          <w:rFonts w:ascii="Calibri" w:hAnsi="Calibri" w:cs="Calibri"/>
          <w:szCs w:val="20"/>
        </w:rPr>
        <w:t xml:space="preserve"> </w:t>
      </w:r>
      <w:r w:rsidR="00F3115F" w:rsidRPr="00653325">
        <w:rPr>
          <w:rFonts w:ascii="Calibri" w:hAnsi="Calibri" w:cs="Calibri"/>
          <w:szCs w:val="20"/>
        </w:rPr>
        <w:t xml:space="preserve">mm pod pláň </w:t>
      </w:r>
      <w:r w:rsidR="00ED6F48" w:rsidRPr="00653325">
        <w:rPr>
          <w:rFonts w:ascii="Calibri" w:hAnsi="Calibri" w:cs="Calibri"/>
          <w:szCs w:val="20"/>
        </w:rPr>
        <w:t xml:space="preserve">a níže </w:t>
      </w:r>
      <w:r w:rsidR="00F3115F" w:rsidRPr="00653325">
        <w:rPr>
          <w:rFonts w:ascii="Calibri" w:hAnsi="Calibri" w:cs="Calibri"/>
          <w:szCs w:val="20"/>
        </w:rPr>
        <w:t xml:space="preserve">a </w:t>
      </w:r>
      <w:r w:rsidR="00ED6F48" w:rsidRPr="00653325">
        <w:rPr>
          <w:rFonts w:ascii="Calibri" w:hAnsi="Calibri" w:cs="Calibri"/>
          <w:szCs w:val="20"/>
        </w:rPr>
        <w:t xml:space="preserve">na </w:t>
      </w:r>
      <w:r w:rsidR="00F3115F" w:rsidRPr="00653325">
        <w:rPr>
          <w:rFonts w:ascii="Calibri" w:hAnsi="Calibri" w:cs="Calibri"/>
          <w:szCs w:val="20"/>
        </w:rPr>
        <w:t>ID = 0,9</w:t>
      </w:r>
      <w:r w:rsidR="00ED6F48" w:rsidRPr="00653325">
        <w:rPr>
          <w:rFonts w:ascii="Calibri" w:hAnsi="Calibri" w:cs="Calibri"/>
          <w:szCs w:val="20"/>
        </w:rPr>
        <w:t xml:space="preserve"> od pláně až 500</w:t>
      </w:r>
      <w:r w:rsidR="002E4DAC">
        <w:rPr>
          <w:rFonts w:ascii="Calibri" w:hAnsi="Calibri" w:cs="Calibri"/>
          <w:szCs w:val="20"/>
        </w:rPr>
        <w:t xml:space="preserve"> </w:t>
      </w:r>
      <w:r w:rsidR="00ED6F48" w:rsidRPr="00653325">
        <w:rPr>
          <w:rFonts w:ascii="Calibri" w:hAnsi="Calibri" w:cs="Calibri"/>
          <w:szCs w:val="20"/>
        </w:rPr>
        <w:t>mm</w:t>
      </w:r>
      <w:r w:rsidRPr="00653325">
        <w:rPr>
          <w:rFonts w:ascii="Calibri" w:hAnsi="Calibri" w:cs="Calibri"/>
          <w:szCs w:val="20"/>
        </w:rPr>
        <w:t>, to znamená v kvalitě odpovídající běžnému silničnímu násypu dle tabulky 10a výše uvedené normy ČSN 73 6133.</w:t>
      </w:r>
    </w:p>
    <w:p w:rsidR="00515399" w:rsidRPr="00653325" w:rsidRDefault="00515399" w:rsidP="000529E4">
      <w:pPr>
        <w:ind w:firstLine="425"/>
        <w:rPr>
          <w:rFonts w:ascii="Calibri" w:hAnsi="Calibri" w:cs="Calibri"/>
        </w:rPr>
      </w:pPr>
    </w:p>
    <w:p w:rsidR="000529E4" w:rsidRPr="0067087D" w:rsidRDefault="000529E4" w:rsidP="00DD614D">
      <w:pPr>
        <w:pStyle w:val="Nadpis2"/>
      </w:pPr>
      <w:bookmarkStart w:id="28" w:name="_Toc416331276"/>
      <w:bookmarkStart w:id="29" w:name="_Toc461170824"/>
      <w:r w:rsidRPr="0067087D">
        <w:t>Založení a spodní stavba</w:t>
      </w:r>
      <w:bookmarkEnd w:id="28"/>
      <w:bookmarkEnd w:id="29"/>
    </w:p>
    <w:p w:rsidR="000529E4" w:rsidRPr="00C8090F" w:rsidRDefault="000529E4" w:rsidP="000529E4">
      <w:bookmarkStart w:id="30" w:name="_Toc416331277"/>
      <w:r w:rsidRPr="00C8090F">
        <w:t>Podkladní beton</w:t>
      </w:r>
      <w:bookmarkEnd w:id="30"/>
    </w:p>
    <w:p w:rsidR="000529E4" w:rsidRPr="00C8090F" w:rsidRDefault="000529E4" w:rsidP="000529E4">
      <w:pPr>
        <w:ind w:firstLine="425"/>
        <w:rPr>
          <w:rFonts w:ascii="Calibri" w:hAnsi="Calibri" w:cs="Calibri"/>
          <w:szCs w:val="20"/>
        </w:rPr>
      </w:pPr>
      <w:r w:rsidRPr="00C8090F">
        <w:rPr>
          <w:rFonts w:ascii="Calibri" w:hAnsi="Calibri" w:cs="Calibri"/>
          <w:szCs w:val="20"/>
        </w:rPr>
        <w:t xml:space="preserve">Pod všemi plošnými základy </w:t>
      </w:r>
      <w:r w:rsidR="00C8090F" w:rsidRPr="00C8090F">
        <w:rPr>
          <w:rFonts w:ascii="Calibri" w:hAnsi="Calibri" w:cs="Calibri"/>
          <w:szCs w:val="20"/>
        </w:rPr>
        <w:t xml:space="preserve">křídel, nábřežních zídek a drenážním potrubím </w:t>
      </w:r>
      <w:r w:rsidRPr="00C8090F">
        <w:rPr>
          <w:rFonts w:ascii="Calibri" w:hAnsi="Calibri" w:cs="Calibri"/>
          <w:szCs w:val="20"/>
        </w:rPr>
        <w:t xml:space="preserve">je navržena vrstva podkladního betonu </w:t>
      </w:r>
      <w:r w:rsidR="00D54D62" w:rsidRPr="00806519">
        <w:rPr>
          <w:rFonts w:ascii="Calibri" w:hAnsi="Calibri"/>
          <w:b/>
        </w:rPr>
        <w:t>C</w:t>
      </w:r>
      <w:r w:rsidR="00D54D62">
        <w:rPr>
          <w:rFonts w:ascii="Calibri" w:hAnsi="Calibri"/>
          <w:b/>
        </w:rPr>
        <w:t>12</w:t>
      </w:r>
      <w:r w:rsidR="00D54D62" w:rsidRPr="00806519">
        <w:rPr>
          <w:rFonts w:ascii="Calibri" w:hAnsi="Calibri"/>
          <w:b/>
        </w:rPr>
        <w:t>/</w:t>
      </w:r>
      <w:r w:rsidR="00D54D62">
        <w:rPr>
          <w:rFonts w:ascii="Calibri" w:hAnsi="Calibri"/>
          <w:b/>
        </w:rPr>
        <w:t>15</w:t>
      </w:r>
      <w:r w:rsidR="00D54D62" w:rsidRPr="00806519">
        <w:rPr>
          <w:rFonts w:ascii="Calibri" w:hAnsi="Calibri"/>
          <w:b/>
        </w:rPr>
        <w:t>-X</w:t>
      </w:r>
      <w:r w:rsidR="00D54D62">
        <w:rPr>
          <w:rFonts w:ascii="Calibri" w:hAnsi="Calibri"/>
          <w:b/>
        </w:rPr>
        <w:t xml:space="preserve">0 </w:t>
      </w:r>
      <w:r w:rsidRPr="00C8090F">
        <w:rPr>
          <w:rFonts w:ascii="Calibri" w:hAnsi="Calibri" w:cs="Calibri"/>
          <w:szCs w:val="20"/>
        </w:rPr>
        <w:t>minimální tloušťky 1</w:t>
      </w:r>
      <w:r w:rsidR="00156B98" w:rsidRPr="00C8090F">
        <w:rPr>
          <w:rFonts w:ascii="Calibri" w:hAnsi="Calibri" w:cs="Calibri"/>
          <w:szCs w:val="20"/>
        </w:rPr>
        <w:t>0</w:t>
      </w:r>
      <w:r w:rsidRPr="00C8090F">
        <w:rPr>
          <w:rFonts w:ascii="Calibri" w:hAnsi="Calibri" w:cs="Calibri"/>
          <w:szCs w:val="20"/>
        </w:rPr>
        <w:t>0 mm. Rozměry podkladního betonu budou ve všech případech větší minimálně o 150 mm</w:t>
      </w:r>
      <w:r w:rsidR="00965A06">
        <w:rPr>
          <w:rFonts w:ascii="Calibri" w:hAnsi="Calibri" w:cs="Calibri"/>
          <w:szCs w:val="20"/>
        </w:rPr>
        <w:t>,</w:t>
      </w:r>
      <w:r w:rsidRPr="00C8090F">
        <w:rPr>
          <w:rFonts w:ascii="Calibri" w:hAnsi="Calibri" w:cs="Calibri"/>
          <w:szCs w:val="20"/>
        </w:rPr>
        <w:t xml:space="preserve"> než jsou půdorysné rozměry základů.</w:t>
      </w:r>
    </w:p>
    <w:p w:rsidR="000529E4" w:rsidRPr="0076209B" w:rsidRDefault="000529E4" w:rsidP="000529E4">
      <w:bookmarkStart w:id="31" w:name="_Toc416331278"/>
      <w:r w:rsidRPr="0076209B">
        <w:t>Základy</w:t>
      </w:r>
      <w:bookmarkEnd w:id="31"/>
    </w:p>
    <w:p w:rsidR="000529E4" w:rsidRDefault="0076209B" w:rsidP="000529E4">
      <w:pPr>
        <w:ind w:firstLine="425"/>
        <w:rPr>
          <w:rFonts w:ascii="Calibri" w:hAnsi="Calibri" w:cs="Calibri"/>
          <w:szCs w:val="20"/>
        </w:rPr>
      </w:pPr>
      <w:r w:rsidRPr="0076209B">
        <w:rPr>
          <w:rFonts w:ascii="Calibri" w:hAnsi="Calibri" w:cs="Calibri"/>
          <w:szCs w:val="20"/>
        </w:rPr>
        <w:t>Základové pasy rovnoběžných křídel jsou navrženy šířky 2,30 m, výšky 500 mm a délky 4,0 m (4,5 m a</w:t>
      </w:r>
      <w:r w:rsidR="004E61CA">
        <w:rPr>
          <w:rFonts w:ascii="Calibri" w:hAnsi="Calibri" w:cs="Calibri"/>
          <w:szCs w:val="20"/>
        </w:rPr>
        <w:t> </w:t>
      </w:r>
      <w:r w:rsidRPr="0076209B">
        <w:rPr>
          <w:rFonts w:ascii="Calibri" w:hAnsi="Calibri" w:cs="Calibri"/>
          <w:szCs w:val="20"/>
        </w:rPr>
        <w:t xml:space="preserve">5,0 m). Základové pasy jsou navrženy na podkladním betonu. </w:t>
      </w:r>
    </w:p>
    <w:p w:rsidR="0076209B" w:rsidRDefault="0076209B" w:rsidP="0076209B">
      <w:pPr>
        <w:ind w:firstLine="425"/>
        <w:rPr>
          <w:rFonts w:ascii="Calibri" w:hAnsi="Calibri" w:cs="Calibri"/>
          <w:szCs w:val="20"/>
        </w:rPr>
      </w:pPr>
      <w:r w:rsidRPr="0076209B">
        <w:rPr>
          <w:rFonts w:ascii="Calibri" w:hAnsi="Calibri" w:cs="Calibri"/>
          <w:szCs w:val="20"/>
        </w:rPr>
        <w:t xml:space="preserve">Základové pasy </w:t>
      </w:r>
      <w:r>
        <w:rPr>
          <w:rFonts w:ascii="Calibri" w:hAnsi="Calibri" w:cs="Calibri"/>
          <w:szCs w:val="20"/>
        </w:rPr>
        <w:t xml:space="preserve">nábřežních zídek </w:t>
      </w:r>
      <w:r w:rsidRPr="0076209B">
        <w:rPr>
          <w:rFonts w:ascii="Calibri" w:hAnsi="Calibri" w:cs="Calibri"/>
          <w:szCs w:val="20"/>
        </w:rPr>
        <w:t xml:space="preserve">jsou navrženy šířky </w:t>
      </w:r>
      <w:r>
        <w:rPr>
          <w:rFonts w:ascii="Calibri" w:hAnsi="Calibri" w:cs="Calibri"/>
          <w:szCs w:val="20"/>
        </w:rPr>
        <w:t>1</w:t>
      </w:r>
      <w:r w:rsidRPr="0076209B">
        <w:rPr>
          <w:rFonts w:ascii="Calibri" w:hAnsi="Calibri" w:cs="Calibri"/>
          <w:szCs w:val="20"/>
        </w:rPr>
        <w:t>,</w:t>
      </w:r>
      <w:r>
        <w:rPr>
          <w:rFonts w:ascii="Calibri" w:hAnsi="Calibri" w:cs="Calibri"/>
          <w:szCs w:val="20"/>
        </w:rPr>
        <w:t>1</w:t>
      </w:r>
      <w:r w:rsidRPr="0076209B">
        <w:rPr>
          <w:rFonts w:ascii="Calibri" w:hAnsi="Calibri" w:cs="Calibri"/>
          <w:szCs w:val="20"/>
        </w:rPr>
        <w:t>0 m</w:t>
      </w:r>
      <w:r>
        <w:rPr>
          <w:rFonts w:ascii="Calibri" w:hAnsi="Calibri" w:cs="Calibri"/>
          <w:szCs w:val="20"/>
        </w:rPr>
        <w:t xml:space="preserve"> a</w:t>
      </w:r>
      <w:r w:rsidRPr="0076209B">
        <w:rPr>
          <w:rFonts w:ascii="Calibri" w:hAnsi="Calibri" w:cs="Calibri"/>
          <w:szCs w:val="20"/>
        </w:rPr>
        <w:t xml:space="preserve"> výšky </w:t>
      </w:r>
      <w:r>
        <w:rPr>
          <w:rFonts w:ascii="Calibri" w:hAnsi="Calibri" w:cs="Calibri"/>
          <w:szCs w:val="20"/>
        </w:rPr>
        <w:t>6</w:t>
      </w:r>
      <w:r w:rsidRPr="0076209B">
        <w:rPr>
          <w:rFonts w:ascii="Calibri" w:hAnsi="Calibri" w:cs="Calibri"/>
          <w:szCs w:val="20"/>
        </w:rPr>
        <w:t>00 mm</w:t>
      </w:r>
      <w:r>
        <w:rPr>
          <w:rFonts w:ascii="Calibri" w:hAnsi="Calibri" w:cs="Calibri"/>
          <w:szCs w:val="20"/>
        </w:rPr>
        <w:t>.</w:t>
      </w:r>
      <w:r w:rsidRPr="0076209B">
        <w:rPr>
          <w:rFonts w:ascii="Calibri" w:hAnsi="Calibri" w:cs="Calibri"/>
          <w:szCs w:val="20"/>
        </w:rPr>
        <w:t xml:space="preserve"> Základové pasy jsou navrženy na podkladním betonu. </w:t>
      </w:r>
    </w:p>
    <w:p w:rsidR="00D54D62" w:rsidRPr="002759F3" w:rsidRDefault="00F652BB" w:rsidP="0076209B">
      <w:pPr>
        <w:ind w:firstLine="425"/>
        <w:rPr>
          <w:rFonts w:ascii="Calibri" w:hAnsi="Calibri" w:cs="Calibri"/>
          <w:bCs/>
          <w:i/>
          <w:iCs/>
        </w:rPr>
      </w:pPr>
      <w:r>
        <w:rPr>
          <w:rFonts w:ascii="Calibri" w:hAnsi="Calibri"/>
        </w:rPr>
        <w:t xml:space="preserve">Základové pasy jsou navrženy </w:t>
      </w:r>
      <w:r w:rsidRPr="00806519">
        <w:rPr>
          <w:rFonts w:ascii="Calibri" w:hAnsi="Calibri"/>
        </w:rPr>
        <w:t xml:space="preserve">z betonu </w:t>
      </w:r>
      <w:r w:rsidRPr="00806519">
        <w:rPr>
          <w:rFonts w:ascii="Calibri" w:hAnsi="Calibri"/>
          <w:b/>
        </w:rPr>
        <w:t>C</w:t>
      </w:r>
      <w:r>
        <w:rPr>
          <w:rFonts w:ascii="Calibri" w:hAnsi="Calibri"/>
          <w:b/>
        </w:rPr>
        <w:t>25</w:t>
      </w:r>
      <w:r w:rsidRPr="00806519">
        <w:rPr>
          <w:rFonts w:ascii="Calibri" w:hAnsi="Calibri"/>
          <w:b/>
        </w:rPr>
        <w:t>/3</w:t>
      </w:r>
      <w:r>
        <w:rPr>
          <w:rFonts w:ascii="Calibri" w:hAnsi="Calibri"/>
          <w:b/>
        </w:rPr>
        <w:t>0</w:t>
      </w:r>
      <w:r w:rsidRPr="00806519">
        <w:rPr>
          <w:rFonts w:ascii="Calibri" w:hAnsi="Calibri"/>
          <w:b/>
        </w:rPr>
        <w:t>-X</w:t>
      </w:r>
      <w:r>
        <w:rPr>
          <w:rFonts w:ascii="Calibri" w:hAnsi="Calibri"/>
          <w:b/>
        </w:rPr>
        <w:t xml:space="preserve">A1 </w:t>
      </w:r>
      <w:r w:rsidRPr="00806519">
        <w:rPr>
          <w:rFonts w:ascii="Calibri" w:hAnsi="Calibri"/>
        </w:rPr>
        <w:t>a vyztužen</w:t>
      </w:r>
      <w:r>
        <w:rPr>
          <w:rFonts w:ascii="Calibri" w:hAnsi="Calibri"/>
        </w:rPr>
        <w:t>y</w:t>
      </w:r>
      <w:r w:rsidRPr="00806519">
        <w:rPr>
          <w:rFonts w:ascii="Calibri" w:hAnsi="Calibri"/>
        </w:rPr>
        <w:t xml:space="preserve"> betonářskou ocelí třídy</w:t>
      </w:r>
      <w:r w:rsidRPr="00806519">
        <w:rPr>
          <w:rFonts w:ascii="Calibri" w:hAnsi="Calibri"/>
          <w:b/>
        </w:rPr>
        <w:t xml:space="preserve"> B500B.</w:t>
      </w:r>
      <w:r w:rsidR="002759F3">
        <w:rPr>
          <w:rFonts w:ascii="Calibri" w:hAnsi="Calibri"/>
          <w:b/>
        </w:rPr>
        <w:t xml:space="preserve"> </w:t>
      </w:r>
      <w:r w:rsidR="00D54D62" w:rsidRPr="002759F3">
        <w:rPr>
          <w:rFonts w:ascii="Calibri" w:hAnsi="Calibri"/>
        </w:rPr>
        <w:t xml:space="preserve">Pod podkladním betonem základových pasů je navržen hutněný polštář ze </w:t>
      </w:r>
      <w:proofErr w:type="spellStart"/>
      <w:r w:rsidR="00D54D62" w:rsidRPr="002759F3">
        <w:rPr>
          <w:rFonts w:ascii="Calibri" w:hAnsi="Calibri"/>
        </w:rPr>
        <w:t>štěrkodrti</w:t>
      </w:r>
      <w:proofErr w:type="spellEnd"/>
      <w:r w:rsidR="00D54D62" w:rsidRPr="002759F3">
        <w:rPr>
          <w:rFonts w:ascii="Calibri" w:hAnsi="Calibri"/>
        </w:rPr>
        <w:t xml:space="preserve"> fr.</w:t>
      </w:r>
      <w:r w:rsidR="002759F3" w:rsidRPr="002759F3">
        <w:rPr>
          <w:rFonts w:ascii="Calibri" w:hAnsi="Calibri"/>
        </w:rPr>
        <w:t xml:space="preserve"> 0-63 mm </w:t>
      </w:r>
      <w:proofErr w:type="spellStart"/>
      <w:r w:rsidR="002759F3" w:rsidRPr="002759F3">
        <w:rPr>
          <w:rFonts w:ascii="Calibri" w:hAnsi="Calibri"/>
        </w:rPr>
        <w:t>tl</w:t>
      </w:r>
      <w:proofErr w:type="spellEnd"/>
      <w:r w:rsidR="002759F3" w:rsidRPr="002759F3">
        <w:rPr>
          <w:rFonts w:ascii="Calibri" w:hAnsi="Calibri"/>
        </w:rPr>
        <w:t>. 300 mm. Hutnění je navrženo na Id=0,9.</w:t>
      </w:r>
    </w:p>
    <w:p w:rsidR="000529E4" w:rsidRPr="0076209B" w:rsidRDefault="000529E4" w:rsidP="000529E4">
      <w:r w:rsidRPr="0076209B">
        <w:t>Opěry</w:t>
      </w:r>
      <w:r w:rsidR="00D26CA7">
        <w:t xml:space="preserve"> a poprsní zdi</w:t>
      </w:r>
    </w:p>
    <w:p w:rsidR="000529E4" w:rsidRDefault="000529E4" w:rsidP="000529E4">
      <w:pPr>
        <w:ind w:firstLine="425"/>
        <w:rPr>
          <w:rFonts w:ascii="Calibri" w:hAnsi="Calibri" w:cs="Calibri"/>
          <w:szCs w:val="20"/>
        </w:rPr>
      </w:pPr>
      <w:r w:rsidRPr="00A957C1">
        <w:rPr>
          <w:rFonts w:ascii="Calibri" w:hAnsi="Calibri" w:cs="Calibri"/>
          <w:szCs w:val="20"/>
        </w:rPr>
        <w:t xml:space="preserve">Opěry mostu jsou </w:t>
      </w:r>
      <w:r w:rsidR="0076209B" w:rsidRPr="00A957C1">
        <w:rPr>
          <w:rFonts w:ascii="Calibri" w:hAnsi="Calibri" w:cs="Calibri"/>
          <w:szCs w:val="20"/>
        </w:rPr>
        <w:t xml:space="preserve">stávající masivní tížné kamenné. Opěry </w:t>
      </w:r>
      <w:r w:rsidR="00D26CA7">
        <w:rPr>
          <w:rFonts w:ascii="Calibri" w:hAnsi="Calibri" w:cs="Calibri"/>
          <w:szCs w:val="20"/>
        </w:rPr>
        <w:t xml:space="preserve">a poprsní zdi </w:t>
      </w:r>
      <w:r w:rsidR="0076209B" w:rsidRPr="00A957C1">
        <w:rPr>
          <w:rFonts w:ascii="Calibri" w:hAnsi="Calibri" w:cs="Calibri"/>
          <w:szCs w:val="20"/>
        </w:rPr>
        <w:t xml:space="preserve">budou </w:t>
      </w:r>
      <w:proofErr w:type="spellStart"/>
      <w:r w:rsidR="0076209B" w:rsidRPr="00A957C1">
        <w:rPr>
          <w:rFonts w:ascii="Calibri" w:hAnsi="Calibri" w:cs="Calibri"/>
          <w:szCs w:val="20"/>
        </w:rPr>
        <w:t>otryskány</w:t>
      </w:r>
      <w:proofErr w:type="spellEnd"/>
      <w:r w:rsidR="0076209B" w:rsidRPr="00A957C1">
        <w:rPr>
          <w:rFonts w:ascii="Calibri" w:hAnsi="Calibri" w:cs="Calibri"/>
          <w:szCs w:val="20"/>
        </w:rPr>
        <w:t xml:space="preserve"> tlakovou vodou do </w:t>
      </w:r>
      <w:r w:rsidR="00041198">
        <w:rPr>
          <w:rFonts w:ascii="Calibri" w:hAnsi="Calibri" w:cs="Calibri"/>
          <w:szCs w:val="20"/>
        </w:rPr>
        <w:t>80</w:t>
      </w:r>
      <w:r w:rsidR="0076209B" w:rsidRPr="00A957C1">
        <w:rPr>
          <w:rFonts w:ascii="Calibri" w:hAnsi="Calibri" w:cs="Calibri"/>
          <w:szCs w:val="20"/>
        </w:rPr>
        <w:t xml:space="preserve">0 Bar (tlak vody bude upraven na stavbě dle potřeby). Je navrženo mechanické vyčištění spár, hloubkové </w:t>
      </w:r>
      <w:proofErr w:type="spellStart"/>
      <w:r w:rsidR="0076209B" w:rsidRPr="00A957C1">
        <w:rPr>
          <w:rFonts w:ascii="Calibri" w:hAnsi="Calibri" w:cs="Calibri"/>
          <w:szCs w:val="20"/>
        </w:rPr>
        <w:t>přespárování</w:t>
      </w:r>
      <w:proofErr w:type="spellEnd"/>
      <w:r w:rsidR="0076209B" w:rsidRPr="00A957C1">
        <w:rPr>
          <w:rFonts w:ascii="Calibri" w:hAnsi="Calibri" w:cs="Calibri"/>
          <w:szCs w:val="20"/>
        </w:rPr>
        <w:t xml:space="preserve"> a nízkotlaká injektáž obou opěr. </w:t>
      </w:r>
      <w:r w:rsidR="001A64E3" w:rsidRPr="002820E0">
        <w:rPr>
          <w:rFonts w:ascii="Calibri" w:hAnsi="Calibri" w:cs="Calibri"/>
          <w:szCs w:val="20"/>
        </w:rPr>
        <w:t xml:space="preserve">Následně je navrženo stažení </w:t>
      </w:r>
      <w:r w:rsidR="001A64E3">
        <w:rPr>
          <w:rFonts w:ascii="Calibri" w:hAnsi="Calibri" w:cs="Calibri"/>
          <w:szCs w:val="20"/>
        </w:rPr>
        <w:t>opěr</w:t>
      </w:r>
      <w:r w:rsidR="001A64E3" w:rsidRPr="00432DEB">
        <w:rPr>
          <w:rFonts w:ascii="Calibri" w:hAnsi="Calibri" w:cs="Calibri"/>
          <w:szCs w:val="20"/>
        </w:rPr>
        <w:t xml:space="preserve"> </w:t>
      </w:r>
      <w:r w:rsidR="001A64E3" w:rsidRPr="00432DEB">
        <w:rPr>
          <w:rFonts w:ascii="Calibri" w:hAnsi="Calibri" w:cs="Arial"/>
        </w:rPr>
        <w:t xml:space="preserve">spínacími </w:t>
      </w:r>
      <w:proofErr w:type="spellStart"/>
      <w:r w:rsidR="001A64E3" w:rsidRPr="00432DEB">
        <w:rPr>
          <w:rFonts w:ascii="Calibri" w:hAnsi="Calibri" w:cs="Arial"/>
        </w:rPr>
        <w:t>předpínacími</w:t>
      </w:r>
      <w:proofErr w:type="spellEnd"/>
      <w:r w:rsidR="001A64E3" w:rsidRPr="00432DEB">
        <w:rPr>
          <w:rFonts w:ascii="Calibri" w:hAnsi="Calibri" w:cs="Arial"/>
        </w:rPr>
        <w:t xml:space="preserve"> tyčemi Ø 32 mm s ocelovými podložkami a maticemi.</w:t>
      </w:r>
      <w:r w:rsidR="004A3877">
        <w:rPr>
          <w:rFonts w:ascii="Calibri" w:hAnsi="Calibri" w:cs="Arial"/>
        </w:rPr>
        <w:t xml:space="preserve"> Kotevní desky pro stažení táhly budou opatřeny nátěrem barvou RAL 7016 </w:t>
      </w:r>
      <w:proofErr w:type="spellStart"/>
      <w:r w:rsidR="004A3877">
        <w:rPr>
          <w:rFonts w:ascii="Calibri" w:hAnsi="Calibri" w:cs="Arial"/>
        </w:rPr>
        <w:t>Anthracite</w:t>
      </w:r>
      <w:proofErr w:type="spellEnd"/>
      <w:r w:rsidR="004A3877">
        <w:rPr>
          <w:rFonts w:ascii="Calibri" w:hAnsi="Calibri" w:cs="Arial"/>
        </w:rPr>
        <w:t xml:space="preserve"> </w:t>
      </w:r>
      <w:proofErr w:type="spellStart"/>
      <w:r w:rsidR="004A3877">
        <w:rPr>
          <w:rFonts w:ascii="Calibri" w:hAnsi="Calibri" w:cs="Arial"/>
        </w:rPr>
        <w:t>Grey</w:t>
      </w:r>
      <w:proofErr w:type="spellEnd"/>
      <w:r w:rsidR="004A3877">
        <w:rPr>
          <w:rFonts w:ascii="Calibri" w:hAnsi="Calibri" w:cs="Arial"/>
        </w:rPr>
        <w:t>.</w:t>
      </w:r>
    </w:p>
    <w:p w:rsidR="000C00CA" w:rsidRPr="000C00CA" w:rsidRDefault="000C00CA" w:rsidP="000C00CA">
      <w:pPr>
        <w:rPr>
          <w:rFonts w:ascii="Calibri" w:hAnsi="Calibri"/>
          <w:bCs/>
          <w:u w:val="single"/>
        </w:rPr>
      </w:pPr>
      <w:r w:rsidRPr="000C00CA">
        <w:rPr>
          <w:rFonts w:ascii="Calibri" w:hAnsi="Calibri"/>
          <w:bCs/>
          <w:u w:val="single"/>
        </w:rPr>
        <w:t>Nízkotlaká injektáž</w:t>
      </w:r>
    </w:p>
    <w:p w:rsidR="000C00CA" w:rsidRPr="000C00CA" w:rsidRDefault="000C00CA" w:rsidP="000C00CA">
      <w:pPr>
        <w:rPr>
          <w:rFonts w:ascii="Calibri" w:hAnsi="Calibri"/>
        </w:rPr>
      </w:pPr>
      <w:r w:rsidRPr="000C00CA">
        <w:rPr>
          <w:rFonts w:ascii="Calibri" w:hAnsi="Calibri"/>
        </w:rPr>
        <w:t xml:space="preserve">Stav zdiva byl ověřen </w:t>
      </w:r>
      <w:r>
        <w:rPr>
          <w:rFonts w:ascii="Calibri" w:hAnsi="Calibri"/>
        </w:rPr>
        <w:t>diagnostickým průzkumem</w:t>
      </w:r>
      <w:r w:rsidRPr="000C00CA">
        <w:rPr>
          <w:rFonts w:ascii="Calibri" w:hAnsi="Calibri"/>
        </w:rPr>
        <w:t xml:space="preserve"> a zdivo bylo hodnoceno jako hrubě mezerovité. Na základě tohoto průzkumu je konstrukce spodní stavby navržena na zesílení injektáží. Injektážní vrty budou vystřídané (ve spárách zdiva) dle navrženého rastru vrtů ve výkresové  příloze 7. Vrty jsou umístěny a</w:t>
      </w:r>
      <w:r w:rsidR="004E61CA">
        <w:rPr>
          <w:rFonts w:ascii="Calibri" w:hAnsi="Calibri"/>
        </w:rPr>
        <w:t> </w:t>
      </w:r>
      <w:r w:rsidRPr="000C00CA">
        <w:rPr>
          <w:rFonts w:ascii="Calibri" w:hAnsi="Calibri"/>
        </w:rPr>
        <w:t>orientovány tak, aby vykryly co možná největší objem zdiva. Délky vrtů jsou navrženy o délce max. 2/3 tloušťky opěry a křídel. Po zatvrdnutí injektážní směsi (minimálně po 28 dnech) se v kontrolních vrtech vodní tlakovou zkouškou ově</w:t>
      </w:r>
      <w:r>
        <w:rPr>
          <w:rFonts w:ascii="Calibri" w:hAnsi="Calibri"/>
        </w:rPr>
        <w:t xml:space="preserve">ří kvalita injektážních prací </w:t>
      </w:r>
      <w:r w:rsidRPr="000C00CA">
        <w:rPr>
          <w:rFonts w:ascii="Calibri" w:hAnsi="Calibri"/>
        </w:rPr>
        <w:t xml:space="preserve">ke zjištění účinnosti provedené injektáže. </w:t>
      </w:r>
    </w:p>
    <w:p w:rsidR="000C00CA" w:rsidRPr="000C00CA" w:rsidRDefault="000C00CA" w:rsidP="0048579D">
      <w:pPr>
        <w:spacing w:line="276" w:lineRule="auto"/>
        <w:rPr>
          <w:rFonts w:ascii="Calibri" w:hAnsi="Calibri"/>
        </w:rPr>
      </w:pPr>
      <w:r w:rsidRPr="000C00CA">
        <w:rPr>
          <w:rFonts w:ascii="Calibri" w:hAnsi="Calibri"/>
        </w:rPr>
        <w:t xml:space="preserve">Zdivo se před injektáží </w:t>
      </w:r>
      <w:proofErr w:type="spellStart"/>
      <w:r w:rsidRPr="000C00CA">
        <w:rPr>
          <w:rFonts w:ascii="Calibri" w:hAnsi="Calibri"/>
        </w:rPr>
        <w:t>otryská</w:t>
      </w:r>
      <w:proofErr w:type="spellEnd"/>
      <w:r w:rsidRPr="000C00CA">
        <w:rPr>
          <w:rFonts w:ascii="Calibri" w:hAnsi="Calibri"/>
        </w:rPr>
        <w:t xml:space="preserve">, vyspraví a hloubkově </w:t>
      </w:r>
      <w:proofErr w:type="spellStart"/>
      <w:r w:rsidRPr="000C00CA">
        <w:rPr>
          <w:rFonts w:ascii="Calibri" w:hAnsi="Calibri"/>
        </w:rPr>
        <w:t>přespáruje</w:t>
      </w:r>
      <w:proofErr w:type="spellEnd"/>
      <w:r w:rsidRPr="000C00CA">
        <w:rPr>
          <w:rFonts w:ascii="Calibri" w:hAnsi="Calibri"/>
        </w:rPr>
        <w:t xml:space="preserve">. Tlaková injektáž se provede vzestupně od základové spáry vzhůru přibližovací metodou, tzn. po jednotlivých vodorovných řadách sítě od krajních vrtů střídavě ke vnitřním, aby se dosáhlo stejnoměrného prostoupení zdiva injektážní směsí. Injektáž bude prováděna injektážní směsí na bázi cementu připravenou mícháním v desintegrátoru, v poměru cement - písek převážně 1:2. Předpokládáme použití opakované injektáže s využitím </w:t>
      </w:r>
      <w:proofErr w:type="spellStart"/>
      <w:r w:rsidRPr="000C00CA">
        <w:rPr>
          <w:rFonts w:ascii="Calibri" w:hAnsi="Calibri"/>
        </w:rPr>
        <w:t>obturátoru</w:t>
      </w:r>
      <w:proofErr w:type="spellEnd"/>
      <w:r w:rsidRPr="000C00CA">
        <w:rPr>
          <w:rFonts w:ascii="Calibri" w:hAnsi="Calibri"/>
        </w:rPr>
        <w:t xml:space="preserve">. </w:t>
      </w:r>
    </w:p>
    <w:p w:rsidR="000C00CA" w:rsidRPr="000C00CA" w:rsidRDefault="000C00CA" w:rsidP="000C00CA">
      <w:pPr>
        <w:rPr>
          <w:rFonts w:ascii="Calibri" w:hAnsi="Calibri"/>
        </w:rPr>
      </w:pPr>
      <w:r w:rsidRPr="000C00CA">
        <w:rPr>
          <w:rFonts w:ascii="Calibri" w:hAnsi="Calibri"/>
        </w:rPr>
        <w:t>Ošetření zdiva před injektáží:</w:t>
      </w:r>
    </w:p>
    <w:p w:rsidR="000C00CA" w:rsidRPr="000C00CA" w:rsidRDefault="000C00CA" w:rsidP="000C00CA">
      <w:pPr>
        <w:numPr>
          <w:ilvl w:val="0"/>
          <w:numId w:val="19"/>
        </w:numPr>
        <w:spacing w:after="0" w:line="240" w:lineRule="auto"/>
        <w:jc w:val="left"/>
        <w:rPr>
          <w:rFonts w:ascii="Calibri" w:hAnsi="Calibri"/>
        </w:rPr>
      </w:pPr>
      <w:r w:rsidRPr="000C00CA">
        <w:rPr>
          <w:rFonts w:ascii="Calibri" w:hAnsi="Calibri"/>
        </w:rPr>
        <w:t>odstranění vegetace</w:t>
      </w:r>
    </w:p>
    <w:p w:rsidR="000C00CA" w:rsidRPr="000C00CA" w:rsidRDefault="000C00CA" w:rsidP="000C00CA">
      <w:pPr>
        <w:numPr>
          <w:ilvl w:val="0"/>
          <w:numId w:val="19"/>
        </w:numPr>
        <w:spacing w:after="0" w:line="240" w:lineRule="auto"/>
        <w:jc w:val="left"/>
        <w:rPr>
          <w:rFonts w:ascii="Calibri" w:hAnsi="Calibri"/>
        </w:rPr>
      </w:pPr>
      <w:proofErr w:type="spellStart"/>
      <w:r w:rsidRPr="000C00CA">
        <w:rPr>
          <w:rFonts w:ascii="Calibri" w:hAnsi="Calibri"/>
        </w:rPr>
        <w:t>otryskání</w:t>
      </w:r>
      <w:proofErr w:type="spellEnd"/>
      <w:r w:rsidRPr="000C00CA">
        <w:rPr>
          <w:rFonts w:ascii="Calibri" w:hAnsi="Calibri"/>
        </w:rPr>
        <w:t xml:space="preserve"> tlakovou vodou do </w:t>
      </w:r>
      <w:r w:rsidR="00041198">
        <w:rPr>
          <w:rFonts w:ascii="Calibri" w:hAnsi="Calibri"/>
        </w:rPr>
        <w:t>80</w:t>
      </w:r>
      <w:r w:rsidRPr="000C00CA">
        <w:rPr>
          <w:rFonts w:ascii="Calibri" w:hAnsi="Calibri"/>
        </w:rPr>
        <w:t>0 Bar (tlak se upraví dle potřeby na stavbě)</w:t>
      </w:r>
    </w:p>
    <w:p w:rsidR="000C00CA" w:rsidRPr="000C00CA" w:rsidRDefault="000C00CA" w:rsidP="000C00CA">
      <w:pPr>
        <w:numPr>
          <w:ilvl w:val="0"/>
          <w:numId w:val="19"/>
        </w:numPr>
        <w:spacing w:after="0" w:line="240" w:lineRule="auto"/>
        <w:jc w:val="left"/>
        <w:rPr>
          <w:rFonts w:ascii="Calibri" w:hAnsi="Calibri"/>
        </w:rPr>
      </w:pPr>
      <w:r w:rsidRPr="000C00CA">
        <w:rPr>
          <w:rFonts w:ascii="Calibri" w:hAnsi="Calibri"/>
        </w:rPr>
        <w:t>vyčištění sp</w:t>
      </w:r>
      <w:r w:rsidR="002E4DAC">
        <w:rPr>
          <w:rFonts w:ascii="Calibri" w:hAnsi="Calibri"/>
        </w:rPr>
        <w:t>á</w:t>
      </w:r>
      <w:r w:rsidRPr="000C00CA">
        <w:rPr>
          <w:rFonts w:ascii="Calibri" w:hAnsi="Calibri"/>
        </w:rPr>
        <w:t xml:space="preserve">r a jejich </w:t>
      </w:r>
      <w:proofErr w:type="spellStart"/>
      <w:r w:rsidRPr="000C00CA">
        <w:rPr>
          <w:rFonts w:ascii="Calibri" w:hAnsi="Calibri"/>
        </w:rPr>
        <w:t>přespárování</w:t>
      </w:r>
      <w:proofErr w:type="spellEnd"/>
      <w:r w:rsidRPr="000C00CA">
        <w:rPr>
          <w:rFonts w:ascii="Calibri" w:hAnsi="Calibri"/>
        </w:rPr>
        <w:t xml:space="preserve"> cementovou maltou na hloubku </w:t>
      </w:r>
      <w:proofErr w:type="gramStart"/>
      <w:r w:rsidRPr="000C00CA">
        <w:rPr>
          <w:rFonts w:ascii="Calibri" w:hAnsi="Calibri"/>
        </w:rPr>
        <w:t>min.80</w:t>
      </w:r>
      <w:proofErr w:type="gramEnd"/>
      <w:r w:rsidRPr="000C00CA">
        <w:rPr>
          <w:rFonts w:ascii="Calibri" w:hAnsi="Calibri"/>
        </w:rPr>
        <w:t xml:space="preserve"> mm.</w:t>
      </w:r>
    </w:p>
    <w:p w:rsidR="002E4DAC" w:rsidRDefault="002E4DAC" w:rsidP="000C00CA">
      <w:pPr>
        <w:rPr>
          <w:rFonts w:ascii="Calibri" w:hAnsi="Calibri"/>
        </w:rPr>
      </w:pPr>
    </w:p>
    <w:p w:rsidR="000C00CA" w:rsidRPr="000C00CA" w:rsidRDefault="000C00CA" w:rsidP="000C00CA">
      <w:pPr>
        <w:rPr>
          <w:rFonts w:ascii="Calibri" w:hAnsi="Calibri"/>
        </w:rPr>
      </w:pPr>
      <w:r w:rsidRPr="000C00CA">
        <w:rPr>
          <w:rFonts w:ascii="Calibri" w:hAnsi="Calibri"/>
        </w:rPr>
        <w:t>O injektování zdiva je nutno vést podrobný záznam, který musí obsahovat tyto údaje:</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t>schéma rozmístění injektážních vrtů a jejich označení,</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lastRenderedPageBreak/>
        <w:t>označení, průměr a hloubka vrtů, čas vrtání,</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t>popis horniny, hladina podzemní vody,</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t>začátek a konec injektáže - čas injektáže,</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t>spotřeba injekční směsi,</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t>druh injekční směsi,</w:t>
      </w:r>
    </w:p>
    <w:p w:rsidR="000C00CA" w:rsidRPr="000C00CA" w:rsidRDefault="000C00CA" w:rsidP="000C00CA">
      <w:pPr>
        <w:numPr>
          <w:ilvl w:val="0"/>
          <w:numId w:val="20"/>
        </w:numPr>
        <w:spacing w:after="0" w:line="240" w:lineRule="auto"/>
        <w:jc w:val="left"/>
        <w:rPr>
          <w:rFonts w:ascii="Calibri" w:hAnsi="Calibri"/>
        </w:rPr>
      </w:pPr>
      <w:r w:rsidRPr="000C00CA">
        <w:rPr>
          <w:rFonts w:ascii="Calibri" w:hAnsi="Calibri"/>
        </w:rPr>
        <w:t>použitý injektážní tlak,</w:t>
      </w:r>
    </w:p>
    <w:p w:rsidR="000C00CA" w:rsidRPr="000C00CA" w:rsidRDefault="000C00CA" w:rsidP="000C00CA">
      <w:pPr>
        <w:numPr>
          <w:ilvl w:val="0"/>
          <w:numId w:val="20"/>
        </w:numPr>
        <w:spacing w:after="0" w:line="240" w:lineRule="auto"/>
        <w:rPr>
          <w:rFonts w:ascii="Calibri" w:hAnsi="Calibri"/>
        </w:rPr>
      </w:pPr>
      <w:r w:rsidRPr="000C00CA">
        <w:rPr>
          <w:rFonts w:ascii="Calibri" w:hAnsi="Calibri"/>
        </w:rPr>
        <w:t>jiné okolnosti ovlivňující jakost injektáže,</w:t>
      </w:r>
    </w:p>
    <w:p w:rsidR="000C00CA" w:rsidRPr="000C00CA" w:rsidRDefault="000C00CA" w:rsidP="000C00CA">
      <w:pPr>
        <w:numPr>
          <w:ilvl w:val="0"/>
          <w:numId w:val="20"/>
        </w:numPr>
        <w:spacing w:after="0" w:line="240" w:lineRule="auto"/>
        <w:rPr>
          <w:rFonts w:ascii="Calibri" w:hAnsi="Calibri"/>
        </w:rPr>
      </w:pPr>
      <w:r w:rsidRPr="000C00CA">
        <w:rPr>
          <w:rFonts w:ascii="Calibri" w:hAnsi="Calibri"/>
        </w:rPr>
        <w:t>zvláštní jevy při injektáži, deformace.</w:t>
      </w:r>
    </w:p>
    <w:p w:rsidR="0048579D" w:rsidRDefault="0048579D" w:rsidP="000C00CA">
      <w:pPr>
        <w:rPr>
          <w:rFonts w:ascii="Calibri" w:hAnsi="Calibri"/>
        </w:rPr>
      </w:pPr>
    </w:p>
    <w:p w:rsidR="000C00CA" w:rsidRPr="000C00CA" w:rsidRDefault="000C00CA" w:rsidP="000C00CA">
      <w:pPr>
        <w:rPr>
          <w:rFonts w:ascii="Calibri" w:hAnsi="Calibri"/>
        </w:rPr>
      </w:pPr>
      <w:r w:rsidRPr="000C00CA">
        <w:rPr>
          <w:rFonts w:ascii="Calibri" w:hAnsi="Calibri"/>
        </w:rPr>
        <w:t xml:space="preserve">Na injektážní práce </w:t>
      </w:r>
      <w:r w:rsidRPr="000C00CA">
        <w:rPr>
          <w:rFonts w:ascii="Calibri" w:hAnsi="Calibri"/>
          <w:b/>
        </w:rPr>
        <w:t>musí být</w:t>
      </w:r>
      <w:r w:rsidRPr="000C00CA">
        <w:rPr>
          <w:rFonts w:ascii="Calibri" w:hAnsi="Calibri"/>
        </w:rPr>
        <w:t xml:space="preserve"> zhotovitelem prací </w:t>
      </w:r>
      <w:r w:rsidRPr="000C00CA">
        <w:rPr>
          <w:rFonts w:ascii="Calibri" w:hAnsi="Calibri"/>
          <w:b/>
        </w:rPr>
        <w:t xml:space="preserve">zpracován technologický předpis injektážních prací. </w:t>
      </w:r>
      <w:r w:rsidRPr="000C00CA">
        <w:rPr>
          <w:rFonts w:ascii="Calibri" w:hAnsi="Calibri"/>
        </w:rPr>
        <w:t>Tento předpis musí být před zahájením prací odsouhlasen stavebním dozorem investora. Tento technický předpis musí mj. obsahovat následující údaje:</w:t>
      </w:r>
    </w:p>
    <w:p w:rsidR="000C00CA" w:rsidRPr="000C00CA" w:rsidRDefault="000C00CA" w:rsidP="000C00CA">
      <w:pPr>
        <w:rPr>
          <w:rFonts w:ascii="Calibri" w:hAnsi="Calibri"/>
        </w:rPr>
      </w:pPr>
      <w:r w:rsidRPr="000C00CA">
        <w:rPr>
          <w:rFonts w:ascii="Calibri" w:hAnsi="Calibri"/>
        </w:rPr>
        <w:t>Injektáž bude prováděna injektážní směsí na bázi cementu, připravenou mícháním v desintegrátoru.</w:t>
      </w:r>
    </w:p>
    <w:p w:rsidR="000C00CA" w:rsidRPr="000C00CA" w:rsidRDefault="000C00CA" w:rsidP="000C00CA">
      <w:pPr>
        <w:rPr>
          <w:rFonts w:ascii="Calibri" w:hAnsi="Calibri"/>
        </w:rPr>
      </w:pPr>
      <w:r w:rsidRPr="000C00CA">
        <w:rPr>
          <w:rFonts w:ascii="Calibri" w:hAnsi="Calibri"/>
        </w:rPr>
        <w:t>Složení hmoty pro 1 m</w:t>
      </w:r>
      <w:r w:rsidRPr="000C00CA">
        <w:rPr>
          <w:rFonts w:ascii="Calibri" w:hAnsi="Calibri"/>
          <w:vertAlign w:val="superscript"/>
        </w:rPr>
        <w:t xml:space="preserve">3 </w:t>
      </w:r>
      <w:r w:rsidRPr="000C00CA">
        <w:rPr>
          <w:rFonts w:ascii="Calibri" w:hAnsi="Calibri"/>
        </w:rPr>
        <w:t xml:space="preserve">injektážní směsi, určí poměr cement – písek (převážně 1:2) </w:t>
      </w:r>
    </w:p>
    <w:p w:rsidR="000C00CA" w:rsidRPr="000C00CA" w:rsidRDefault="000C00CA" w:rsidP="000C00CA">
      <w:pPr>
        <w:rPr>
          <w:rFonts w:ascii="Calibri" w:hAnsi="Calibri"/>
        </w:rPr>
      </w:pPr>
      <w:r w:rsidRPr="000C00CA">
        <w:rPr>
          <w:rFonts w:ascii="Calibri" w:hAnsi="Calibri"/>
        </w:rPr>
        <w:t>Předpis postupu injektáže – musí obsahovat následující obecné požadavky:</w:t>
      </w:r>
    </w:p>
    <w:p w:rsidR="000C00CA" w:rsidRPr="000C00CA" w:rsidRDefault="000C00CA" w:rsidP="000C00CA">
      <w:pPr>
        <w:rPr>
          <w:rFonts w:ascii="Calibri" w:hAnsi="Calibri"/>
        </w:rPr>
      </w:pPr>
      <w:r w:rsidRPr="000C00CA">
        <w:rPr>
          <w:rFonts w:ascii="Calibri" w:hAnsi="Calibri"/>
        </w:rPr>
        <w:t>Vrty injektáže budou provedené ve spárách (druh kamene viz výše uvedeno)</w:t>
      </w:r>
    </w:p>
    <w:p w:rsidR="000C00CA" w:rsidRPr="000C00CA" w:rsidRDefault="000C00CA" w:rsidP="000C00CA">
      <w:pPr>
        <w:ind w:left="708"/>
        <w:rPr>
          <w:rFonts w:ascii="Calibri" w:hAnsi="Calibri"/>
        </w:rPr>
      </w:pPr>
      <w:r w:rsidRPr="000C00CA">
        <w:rPr>
          <w:rFonts w:ascii="Calibri" w:hAnsi="Calibri"/>
        </w:rPr>
        <w:t>Tlaková injektáž se provede vzestupně od základové spáry vzhůru přibližovací metodou, tzn. po jednotlivých vodorovných řadách sítě od krajních vrtů střídavě ke vnitřním, aby se dosáhlo stejnoměrného prostoupení zdiva injektážní směsí.</w:t>
      </w:r>
    </w:p>
    <w:p w:rsidR="000C00CA" w:rsidRPr="000C00CA" w:rsidRDefault="000C00CA" w:rsidP="000C00CA">
      <w:pPr>
        <w:ind w:left="709" w:hanging="1"/>
        <w:rPr>
          <w:rFonts w:ascii="Calibri" w:hAnsi="Calibri"/>
        </w:rPr>
      </w:pPr>
      <w:r w:rsidRPr="000C00CA">
        <w:rPr>
          <w:rFonts w:ascii="Calibri" w:hAnsi="Calibri"/>
        </w:rPr>
        <w:t xml:space="preserve">Injektážní </w:t>
      </w:r>
      <w:proofErr w:type="gramStart"/>
      <w:r w:rsidRPr="000C00CA">
        <w:rPr>
          <w:rFonts w:ascii="Calibri" w:hAnsi="Calibri"/>
        </w:rPr>
        <w:t>tlaky . 0,1</w:t>
      </w:r>
      <w:proofErr w:type="gramEnd"/>
      <w:r w:rsidRPr="000C00CA">
        <w:rPr>
          <w:rFonts w:ascii="Calibri" w:hAnsi="Calibri"/>
        </w:rPr>
        <w:t xml:space="preserve"> – 0,6 </w:t>
      </w:r>
      <w:proofErr w:type="spellStart"/>
      <w:r w:rsidRPr="000C00CA">
        <w:rPr>
          <w:rFonts w:ascii="Calibri" w:hAnsi="Calibri"/>
        </w:rPr>
        <w:t>MPa</w:t>
      </w:r>
      <w:proofErr w:type="spellEnd"/>
      <w:r w:rsidRPr="000C00CA">
        <w:rPr>
          <w:rFonts w:ascii="Calibri" w:hAnsi="Calibri"/>
        </w:rPr>
        <w:t xml:space="preserve"> – tlak je nutné upravit dle potřeby na stavbě dle postupu injektáže.                                                                                                                                                                                                                                                                                                                                                                                                                                                                                                                                                                                                                                                                                                                                                                                                                                                                        </w:t>
      </w:r>
    </w:p>
    <w:p w:rsidR="000C00CA" w:rsidRPr="000C00CA" w:rsidRDefault="000C00CA" w:rsidP="000C00CA">
      <w:pPr>
        <w:ind w:left="709" w:hanging="1"/>
        <w:rPr>
          <w:rFonts w:ascii="Calibri" w:hAnsi="Calibri"/>
        </w:rPr>
      </w:pPr>
      <w:r w:rsidRPr="000C00CA">
        <w:rPr>
          <w:rFonts w:ascii="Calibri" w:hAnsi="Calibri"/>
        </w:rPr>
        <w:t>Při zahájení injektování vrtů se nejprve použije čistě provzdušněné cementové suspenze bez písku, aby se vyplnily jemnější trhliny a mezery. Poté se hustota směsi zvyšuje přidáním písku až do poměru cement – písek 1:2, v případě úniku směsi až 1:3. U více porušeného a více mezerovitého zdiva se zahájí injektáž velmi malým tlakem.</w:t>
      </w:r>
    </w:p>
    <w:p w:rsidR="000C00CA" w:rsidRPr="000C00CA" w:rsidRDefault="000C00CA" w:rsidP="000C00CA">
      <w:pPr>
        <w:ind w:left="709" w:hanging="1"/>
        <w:rPr>
          <w:rFonts w:ascii="Calibri" w:hAnsi="Calibri"/>
        </w:rPr>
      </w:pPr>
      <w:r w:rsidRPr="000C00CA">
        <w:rPr>
          <w:rFonts w:ascii="Calibri" w:hAnsi="Calibri"/>
        </w:rPr>
        <w:t xml:space="preserve">Injektáž vrtu se nepřerušuje, dokud vrt přijímá injekční injektážní směs. Injektáž vrtu je skončena, když vrt již další směs nepřijímá, anebo když se dosáhne stanoveného injekčního tlaku – max. 0,6 </w:t>
      </w:r>
      <w:proofErr w:type="spellStart"/>
      <w:r w:rsidRPr="000C00CA">
        <w:rPr>
          <w:rFonts w:ascii="Calibri" w:hAnsi="Calibri"/>
        </w:rPr>
        <w:t>MPa</w:t>
      </w:r>
      <w:proofErr w:type="spellEnd"/>
      <w:r w:rsidRPr="000C00CA">
        <w:rPr>
          <w:rFonts w:ascii="Calibri" w:hAnsi="Calibri"/>
        </w:rPr>
        <w:t>.</w:t>
      </w:r>
    </w:p>
    <w:p w:rsidR="000C00CA" w:rsidRPr="000C00CA" w:rsidRDefault="000C00CA" w:rsidP="000C00CA">
      <w:pPr>
        <w:ind w:left="709" w:hanging="1"/>
        <w:rPr>
          <w:rFonts w:ascii="Calibri" w:hAnsi="Calibri"/>
        </w:rPr>
      </w:pPr>
      <w:r w:rsidRPr="000C00CA">
        <w:rPr>
          <w:rFonts w:ascii="Calibri" w:hAnsi="Calibri"/>
        </w:rPr>
        <w:t xml:space="preserve">V průběhu celé injektáže je nutné pečlivě sledovat injektovanou konstrukci, konstrukce přilehlé a okolí objektu. </w:t>
      </w:r>
      <w:proofErr w:type="gramStart"/>
      <w:r w:rsidRPr="000C00CA">
        <w:rPr>
          <w:rFonts w:ascii="Calibri" w:hAnsi="Calibri"/>
        </w:rPr>
        <w:t>Dostane-li</w:t>
      </w:r>
      <w:proofErr w:type="gramEnd"/>
      <w:r w:rsidRPr="000C00CA">
        <w:rPr>
          <w:rFonts w:ascii="Calibri" w:hAnsi="Calibri"/>
        </w:rPr>
        <w:t xml:space="preserve"> se postup injektáže do rozporu s technologickým postupem </w:t>
      </w:r>
      <w:proofErr w:type="gramStart"/>
      <w:r w:rsidRPr="000C00CA">
        <w:rPr>
          <w:rFonts w:ascii="Calibri" w:hAnsi="Calibri"/>
        </w:rPr>
        <w:t>musí</w:t>
      </w:r>
      <w:proofErr w:type="gramEnd"/>
      <w:r w:rsidRPr="000C00CA">
        <w:rPr>
          <w:rFonts w:ascii="Calibri" w:hAnsi="Calibri"/>
        </w:rPr>
        <w:t xml:space="preserve"> být injektáž </w:t>
      </w:r>
      <w:r w:rsidRPr="000C00CA">
        <w:rPr>
          <w:rFonts w:ascii="Calibri" w:hAnsi="Calibri"/>
          <w:b/>
        </w:rPr>
        <w:t>zastavena</w:t>
      </w:r>
      <w:r w:rsidRPr="000C00CA">
        <w:rPr>
          <w:rFonts w:ascii="Calibri" w:hAnsi="Calibri"/>
        </w:rPr>
        <w:t>. Jedná se mj. o případy:</w:t>
      </w:r>
    </w:p>
    <w:p w:rsidR="000C00CA" w:rsidRPr="000C00CA" w:rsidRDefault="000C00CA" w:rsidP="000C00CA">
      <w:pPr>
        <w:ind w:left="709" w:hanging="1"/>
        <w:rPr>
          <w:rFonts w:ascii="Calibri" w:hAnsi="Calibri"/>
        </w:rPr>
      </w:pPr>
      <w:r w:rsidRPr="000C00CA">
        <w:rPr>
          <w:rFonts w:ascii="Calibri" w:hAnsi="Calibri"/>
        </w:rPr>
        <w:t>výronu směsi mimo injektovanou konstrukci,</w:t>
      </w:r>
    </w:p>
    <w:p w:rsidR="000C00CA" w:rsidRPr="000C00CA" w:rsidRDefault="000C00CA" w:rsidP="000C00CA">
      <w:pPr>
        <w:ind w:left="709" w:hanging="1"/>
        <w:rPr>
          <w:rFonts w:ascii="Calibri" w:hAnsi="Calibri"/>
        </w:rPr>
      </w:pPr>
      <w:r w:rsidRPr="000C00CA">
        <w:rPr>
          <w:rFonts w:ascii="Calibri" w:hAnsi="Calibri"/>
        </w:rPr>
        <w:t>výronu směsi spárami konstrukce,</w:t>
      </w:r>
    </w:p>
    <w:p w:rsidR="000C00CA" w:rsidRPr="000C00CA" w:rsidRDefault="000C00CA" w:rsidP="000C00CA">
      <w:pPr>
        <w:ind w:left="709" w:hanging="1"/>
        <w:rPr>
          <w:rFonts w:ascii="Calibri" w:hAnsi="Calibri"/>
        </w:rPr>
      </w:pPr>
      <w:r w:rsidRPr="000C00CA">
        <w:rPr>
          <w:rFonts w:ascii="Calibri" w:hAnsi="Calibri"/>
        </w:rPr>
        <w:t>vrt přijímá další směs a injektážní tlak poklesne k nule (</w:t>
      </w:r>
      <w:proofErr w:type="gramStart"/>
      <w:r w:rsidRPr="000C00CA">
        <w:rPr>
          <w:rFonts w:ascii="Calibri" w:hAnsi="Calibri"/>
        </w:rPr>
        <w:t>tzn.</w:t>
      </w:r>
      <w:proofErr w:type="gramEnd"/>
      <w:r w:rsidRPr="000C00CA">
        <w:rPr>
          <w:rFonts w:ascii="Calibri" w:hAnsi="Calibri"/>
        </w:rPr>
        <w:t xml:space="preserve"> injektážní směs </w:t>
      </w:r>
      <w:proofErr w:type="gramStart"/>
      <w:r w:rsidRPr="000C00CA">
        <w:rPr>
          <w:rFonts w:ascii="Calibri" w:hAnsi="Calibri"/>
        </w:rPr>
        <w:t>uniká</w:t>
      </w:r>
      <w:proofErr w:type="gramEnd"/>
      <w:r w:rsidRPr="000C00CA">
        <w:rPr>
          <w:rFonts w:ascii="Calibri" w:hAnsi="Calibri"/>
        </w:rPr>
        <w:t xml:space="preserve"> např. za konstrukci opěry, mimo zdivo, či do jiných míst, která neměla být injektována.)</w:t>
      </w:r>
    </w:p>
    <w:p w:rsidR="000C00CA" w:rsidRPr="000C00CA" w:rsidRDefault="000C00CA" w:rsidP="000C00CA">
      <w:pPr>
        <w:autoSpaceDE w:val="0"/>
        <w:autoSpaceDN w:val="0"/>
        <w:adjustRightInd w:val="0"/>
        <w:rPr>
          <w:rFonts w:ascii="Calibri" w:hAnsi="Calibri"/>
          <w:highlight w:val="yellow"/>
        </w:rPr>
      </w:pPr>
      <w:r w:rsidRPr="000C00CA">
        <w:rPr>
          <w:rFonts w:ascii="Calibri" w:hAnsi="Calibri" w:cs="Arial"/>
          <w:b/>
        </w:rPr>
        <w:t>Je nutné před zahájením injektážích prací ověřit skutečnou tloušťku opěr a křídel a na základě skutečnosti provést případnou úpravu délek injektážních vrtů.</w:t>
      </w:r>
    </w:p>
    <w:p w:rsidR="00A957C1" w:rsidRPr="00A957C1" w:rsidRDefault="000C00CA" w:rsidP="000C00CA">
      <w:pPr>
        <w:ind w:firstLine="425"/>
        <w:rPr>
          <w:rFonts w:ascii="Calibri" w:hAnsi="Calibri" w:cs="Calibri"/>
          <w:szCs w:val="20"/>
        </w:rPr>
      </w:pPr>
      <w:r w:rsidRPr="000C00CA">
        <w:rPr>
          <w:rFonts w:ascii="Calibri" w:hAnsi="Calibri" w:cs="Arial"/>
        </w:rPr>
        <w:t xml:space="preserve">Pro spárování bude použita maltová směs s odvlhčovacím účinkem na bázi speciálního hydraulického pojiva bez obsahu cementu s přírodním křemenným pískem. Malta musí být porézní a prodyšná pro spáry, ale současně vodoodpudivá (střídavé vystavení vodě a vysychání). Musí dlouhodobě odolávat povětrnostním vlivům – srážkám, střídání cyklů mrazů a tání, odolnost proti působení síranových solí. Pevnost malty v tlaku musí být větší než 25 </w:t>
      </w:r>
      <w:proofErr w:type="spellStart"/>
      <w:r w:rsidRPr="000C00CA">
        <w:rPr>
          <w:rFonts w:ascii="Calibri" w:hAnsi="Calibri" w:cs="Arial"/>
        </w:rPr>
        <w:t>MPa</w:t>
      </w:r>
      <w:proofErr w:type="spellEnd"/>
      <w:r w:rsidRPr="000C00CA">
        <w:rPr>
          <w:rFonts w:ascii="Calibri" w:hAnsi="Calibri" w:cs="Arial"/>
        </w:rPr>
        <w:t xml:space="preserve"> a menší než 50 </w:t>
      </w:r>
      <w:proofErr w:type="spellStart"/>
      <w:r w:rsidRPr="000C00CA">
        <w:rPr>
          <w:rFonts w:ascii="Calibri" w:hAnsi="Calibri" w:cs="Arial"/>
        </w:rPr>
        <w:t>MPa</w:t>
      </w:r>
      <w:proofErr w:type="spellEnd"/>
      <w:r w:rsidRPr="000C00CA">
        <w:rPr>
          <w:rFonts w:ascii="Calibri" w:hAnsi="Calibri" w:cs="Arial"/>
        </w:rPr>
        <w:t xml:space="preserve"> po 28 dnech. Pevnost v tahu za ohybu větší než 5,5 </w:t>
      </w:r>
      <w:proofErr w:type="spellStart"/>
      <w:r w:rsidRPr="000C00CA">
        <w:rPr>
          <w:rFonts w:ascii="Calibri" w:hAnsi="Calibri" w:cs="Arial"/>
        </w:rPr>
        <w:t>MPa</w:t>
      </w:r>
      <w:proofErr w:type="spellEnd"/>
      <w:r w:rsidRPr="000C00CA">
        <w:rPr>
          <w:rFonts w:ascii="Calibri" w:hAnsi="Calibri" w:cs="Arial"/>
        </w:rPr>
        <w:t xml:space="preserve">. Modul pružnosti více než 20 </w:t>
      </w:r>
      <w:proofErr w:type="spellStart"/>
      <w:r w:rsidRPr="000C00CA">
        <w:rPr>
          <w:rFonts w:ascii="Calibri" w:hAnsi="Calibri" w:cs="Arial"/>
        </w:rPr>
        <w:t>MPa</w:t>
      </w:r>
      <w:proofErr w:type="spellEnd"/>
      <w:r w:rsidRPr="000C00CA">
        <w:rPr>
          <w:rFonts w:ascii="Calibri" w:hAnsi="Calibri" w:cs="Arial"/>
        </w:rPr>
        <w:t xml:space="preserve">. Soudržnost větší než 1,5 </w:t>
      </w:r>
      <w:proofErr w:type="spellStart"/>
      <w:r w:rsidRPr="000C00CA">
        <w:rPr>
          <w:rFonts w:ascii="Calibri" w:hAnsi="Calibri" w:cs="Arial"/>
        </w:rPr>
        <w:t>MPa</w:t>
      </w:r>
      <w:proofErr w:type="spellEnd"/>
      <w:r w:rsidRPr="000C00CA">
        <w:rPr>
          <w:rFonts w:ascii="Calibri" w:hAnsi="Calibri" w:cs="Arial"/>
        </w:rPr>
        <w:t>. Malta musí být mrazuvzdorná. Smrštivost musí být menší než 0,7 mm/m.</w:t>
      </w:r>
    </w:p>
    <w:p w:rsidR="000529E4" w:rsidRPr="008A03A0" w:rsidRDefault="000529E4" w:rsidP="000529E4">
      <w:bookmarkStart w:id="32" w:name="_Toc416331279"/>
      <w:r w:rsidRPr="008A03A0">
        <w:lastRenderedPageBreak/>
        <w:t>Křídla</w:t>
      </w:r>
      <w:bookmarkEnd w:id="32"/>
    </w:p>
    <w:p w:rsidR="00806519" w:rsidRPr="00806519" w:rsidRDefault="000529E4" w:rsidP="0048579D">
      <w:pPr>
        <w:spacing w:line="276" w:lineRule="auto"/>
        <w:ind w:firstLine="425"/>
        <w:rPr>
          <w:rFonts w:ascii="Calibri" w:hAnsi="Calibri"/>
        </w:rPr>
      </w:pPr>
      <w:r w:rsidRPr="008A03A0">
        <w:rPr>
          <w:rFonts w:ascii="Calibri" w:hAnsi="Calibri" w:cs="Calibri"/>
        </w:rPr>
        <w:t>Navazující rovnoběžná křídla jsou navržena monolitick</w:t>
      </w:r>
      <w:r w:rsidR="008A03A0" w:rsidRPr="008A03A0">
        <w:rPr>
          <w:rFonts w:ascii="Calibri" w:hAnsi="Calibri" w:cs="Calibri"/>
        </w:rPr>
        <w:t>á</w:t>
      </w:r>
      <w:r w:rsidRPr="008A03A0">
        <w:rPr>
          <w:rFonts w:ascii="Calibri" w:hAnsi="Calibri" w:cs="Calibri"/>
        </w:rPr>
        <w:t xml:space="preserve"> železobetonová, </w:t>
      </w:r>
      <w:r w:rsidR="008A03A0" w:rsidRPr="008A03A0">
        <w:rPr>
          <w:rFonts w:ascii="Calibri" w:hAnsi="Calibri" w:cs="Calibri"/>
        </w:rPr>
        <w:t>samostatně stojící a oddělená od kamenných křídel mostu dilatační spárou</w:t>
      </w:r>
      <w:r w:rsidR="00806519">
        <w:rPr>
          <w:rFonts w:ascii="Calibri" w:hAnsi="Calibri" w:cs="Calibri"/>
        </w:rPr>
        <w:t xml:space="preserve"> (úhlové zdi)</w:t>
      </w:r>
      <w:r w:rsidR="008A03A0" w:rsidRPr="008A03A0">
        <w:rPr>
          <w:rFonts w:ascii="Calibri" w:hAnsi="Calibri" w:cs="Calibri"/>
        </w:rPr>
        <w:t xml:space="preserve">. Křídla jsou plošně založená. Křídla jsou navržená jako železobetonová s kamenným obkladem. Celková tloušťka dříku křídel je navržena 700 mm. Kamenný obklad je navržen tloušťky 250 mm a je kotvený. </w:t>
      </w:r>
      <w:r w:rsidR="00F652BB">
        <w:rPr>
          <w:rFonts w:ascii="Calibri" w:hAnsi="Calibri" w:cs="Calibri"/>
        </w:rPr>
        <w:t xml:space="preserve">Z dříku je navržena konzola délky 830 mm, na kterou je navržena kotvená římsa. Tloušťka konzoly je min. 300 mm. </w:t>
      </w:r>
      <w:r w:rsidR="00806519" w:rsidRPr="00806519">
        <w:rPr>
          <w:rFonts w:ascii="Calibri" w:hAnsi="Calibri"/>
        </w:rPr>
        <w:t xml:space="preserve">Dřík křídel je navržen z betonu </w:t>
      </w:r>
      <w:r w:rsidR="00806519" w:rsidRPr="00806519">
        <w:rPr>
          <w:rFonts w:ascii="Calibri" w:hAnsi="Calibri"/>
          <w:b/>
        </w:rPr>
        <w:t>C30/37-XF2, XD1, XC4</w:t>
      </w:r>
      <w:r w:rsidR="00806519" w:rsidRPr="00806519">
        <w:rPr>
          <w:rFonts w:ascii="Calibri" w:hAnsi="Calibri"/>
        </w:rPr>
        <w:t xml:space="preserve"> a vyztužen betonářskou ocelí třídy</w:t>
      </w:r>
      <w:r w:rsidR="00806519" w:rsidRPr="00806519">
        <w:rPr>
          <w:rFonts w:ascii="Calibri" w:hAnsi="Calibri"/>
          <w:b/>
        </w:rPr>
        <w:t xml:space="preserve"> B500B. </w:t>
      </w:r>
      <w:r w:rsidR="00806519" w:rsidRPr="00806519">
        <w:rPr>
          <w:rFonts w:ascii="Calibri" w:hAnsi="Calibri"/>
        </w:rPr>
        <w:t>Všechny viditelné pracovní spáry mezi nosnou konstrukcí a</w:t>
      </w:r>
      <w:r w:rsidR="004E61CA">
        <w:rPr>
          <w:rFonts w:ascii="Calibri" w:hAnsi="Calibri"/>
        </w:rPr>
        <w:t> </w:t>
      </w:r>
      <w:r w:rsidR="00806519" w:rsidRPr="00806519">
        <w:rPr>
          <w:rFonts w:ascii="Calibri" w:hAnsi="Calibri"/>
        </w:rPr>
        <w:t>spodní stavbou budou opatřeny při betonáži vloženou lištou 20/20.</w:t>
      </w:r>
    </w:p>
    <w:p w:rsidR="00195211" w:rsidRPr="008A03A0" w:rsidRDefault="00195211" w:rsidP="00195211">
      <w:bookmarkStart w:id="33" w:name="_Toc416331280"/>
      <w:r>
        <w:t>Nábřežní zídky</w:t>
      </w:r>
    </w:p>
    <w:p w:rsidR="00195211" w:rsidRDefault="00195211" w:rsidP="00195211">
      <w:pPr>
        <w:rPr>
          <w:rFonts w:ascii="Calibri" w:hAnsi="Calibri" w:cs="Calibri"/>
        </w:rPr>
      </w:pPr>
      <w:r>
        <w:rPr>
          <w:rFonts w:ascii="Calibri" w:hAnsi="Calibri" w:cs="Calibri"/>
        </w:rPr>
        <w:t xml:space="preserve">Na vtokové straně mostu jsou stávající kamenné nábřežní zídky v havarijním stavu. Tato zídky budou rozebrány a jsou navrženy nové tížné plošně založené </w:t>
      </w:r>
      <w:r w:rsidR="00F066D5">
        <w:rPr>
          <w:rFonts w:ascii="Calibri" w:hAnsi="Calibri" w:cs="Calibri"/>
        </w:rPr>
        <w:t>kamenné</w:t>
      </w:r>
      <w:r>
        <w:rPr>
          <w:rFonts w:ascii="Calibri" w:hAnsi="Calibri" w:cs="Calibri"/>
        </w:rPr>
        <w:t xml:space="preserve"> zídky </w:t>
      </w:r>
      <w:r w:rsidR="00F066D5">
        <w:rPr>
          <w:rFonts w:ascii="Calibri" w:hAnsi="Calibri" w:cs="Calibri"/>
        </w:rPr>
        <w:t>z</w:t>
      </w:r>
      <w:r>
        <w:rPr>
          <w:rFonts w:ascii="Calibri" w:hAnsi="Calibri" w:cs="Calibri"/>
        </w:rPr>
        <w:t> užit</w:t>
      </w:r>
      <w:r w:rsidR="00F066D5">
        <w:rPr>
          <w:rFonts w:ascii="Calibri" w:hAnsi="Calibri" w:cs="Calibri"/>
        </w:rPr>
        <w:t>ého</w:t>
      </w:r>
      <w:r>
        <w:rPr>
          <w:rFonts w:ascii="Calibri" w:hAnsi="Calibri" w:cs="Calibri"/>
        </w:rPr>
        <w:t xml:space="preserve"> kamen</w:t>
      </w:r>
      <w:r w:rsidR="00F066D5">
        <w:rPr>
          <w:rFonts w:ascii="Calibri" w:hAnsi="Calibri" w:cs="Calibri"/>
        </w:rPr>
        <w:t>e</w:t>
      </w:r>
      <w:r>
        <w:rPr>
          <w:rFonts w:ascii="Calibri" w:hAnsi="Calibri" w:cs="Calibri"/>
        </w:rPr>
        <w:t xml:space="preserve">. Dříky jsou založeny na základových pasech na podkladním betonu a hutněném polštáři ze </w:t>
      </w:r>
      <w:proofErr w:type="spellStart"/>
      <w:r>
        <w:rPr>
          <w:rFonts w:ascii="Calibri" w:hAnsi="Calibri" w:cs="Calibri"/>
        </w:rPr>
        <w:t>štěrkodrti</w:t>
      </w:r>
      <w:proofErr w:type="spellEnd"/>
      <w:r>
        <w:rPr>
          <w:rFonts w:ascii="Calibri" w:hAnsi="Calibri" w:cs="Calibri"/>
        </w:rPr>
        <w:t>. Dřík zídky v koruně je navržen 500 mm. Na korunu dříku bude do maltového lože MC5 uložena kamenná krycí deska z užitého materiálu při bourání parapetních zídek mostu. Kamenné desky šířky 700 mm budou na dřík uloženy s přesahem min. 100 mm přes líc dříku zídky a spáry budou vyplněny stejnou směsí</w:t>
      </w:r>
      <w:r w:rsidR="00F066D5">
        <w:rPr>
          <w:rFonts w:ascii="Calibri" w:hAnsi="Calibri" w:cs="Calibri"/>
        </w:rPr>
        <w:t>,</w:t>
      </w:r>
      <w:r>
        <w:rPr>
          <w:rFonts w:ascii="Calibri" w:hAnsi="Calibri" w:cs="Calibri"/>
        </w:rPr>
        <w:t xml:space="preserve"> jako je navržena </w:t>
      </w:r>
      <w:r w:rsidR="00F066D5">
        <w:rPr>
          <w:rFonts w:ascii="Calibri" w:hAnsi="Calibri" w:cs="Calibri"/>
        </w:rPr>
        <w:t xml:space="preserve">směs </w:t>
      </w:r>
      <w:r>
        <w:rPr>
          <w:rFonts w:ascii="Calibri" w:hAnsi="Calibri" w:cs="Calibri"/>
        </w:rPr>
        <w:t>pro spárování</w:t>
      </w:r>
      <w:r w:rsidR="00F066D5">
        <w:rPr>
          <w:rFonts w:ascii="Calibri" w:hAnsi="Calibri" w:cs="Calibri"/>
        </w:rPr>
        <w:t>. Skrz dřík zdi j</w:t>
      </w:r>
      <w:r w:rsidR="00940202">
        <w:rPr>
          <w:rFonts w:ascii="Calibri" w:hAnsi="Calibri" w:cs="Calibri"/>
        </w:rPr>
        <w:t xml:space="preserve">e </w:t>
      </w:r>
      <w:r w:rsidR="00F066D5">
        <w:rPr>
          <w:rFonts w:ascii="Calibri" w:hAnsi="Calibri" w:cs="Calibri"/>
        </w:rPr>
        <w:t>navržen</w:t>
      </w:r>
      <w:r w:rsidR="00940202">
        <w:rPr>
          <w:rFonts w:ascii="Calibri" w:hAnsi="Calibri" w:cs="Calibri"/>
        </w:rPr>
        <w:t>o</w:t>
      </w:r>
      <w:r w:rsidR="00F066D5">
        <w:rPr>
          <w:rFonts w:ascii="Calibri" w:hAnsi="Calibri" w:cs="Calibri"/>
        </w:rPr>
        <w:t xml:space="preserve"> odvodňovací </w:t>
      </w:r>
      <w:r w:rsidR="00940202">
        <w:rPr>
          <w:rFonts w:ascii="Calibri" w:hAnsi="Calibri" w:cs="Calibri"/>
        </w:rPr>
        <w:t>potrubí</w:t>
      </w:r>
      <w:r w:rsidR="00F066D5">
        <w:rPr>
          <w:rFonts w:ascii="Calibri" w:hAnsi="Calibri" w:cs="Calibri"/>
        </w:rPr>
        <w:t xml:space="preserve"> á 2 m z PVC DN 100 ve sklonu 5% a přesahem přes líc dříku min. 100 mm.</w:t>
      </w:r>
    </w:p>
    <w:p w:rsidR="000529E4" w:rsidRPr="00653325" w:rsidRDefault="000529E4" w:rsidP="000529E4">
      <w:r w:rsidRPr="00653325">
        <w:t>Izolace, obklady a ochrana povrchu spodní stavby</w:t>
      </w:r>
      <w:bookmarkEnd w:id="33"/>
    </w:p>
    <w:p w:rsidR="000529E4" w:rsidRPr="00C8090F" w:rsidRDefault="000529E4" w:rsidP="000529E4">
      <w:pPr>
        <w:ind w:firstLine="425"/>
        <w:rPr>
          <w:rFonts w:ascii="Calibri" w:hAnsi="Calibri" w:cs="Calibri"/>
          <w:szCs w:val="20"/>
        </w:rPr>
      </w:pPr>
      <w:r w:rsidRPr="00C8090F">
        <w:rPr>
          <w:rFonts w:ascii="Calibri" w:hAnsi="Calibri" w:cs="Calibri"/>
          <w:szCs w:val="20"/>
        </w:rPr>
        <w:t xml:space="preserve">Všechny zasypané plochy železobetonových konstrukcí budou izolovány 1× nátěrem penetračním a 2× nátěrem asfaltovým, </w:t>
      </w:r>
      <w:r w:rsidRPr="00C8090F">
        <w:rPr>
          <w:rFonts w:ascii="Calibri" w:hAnsi="Calibri" w:cs="Calibri"/>
          <w:b/>
          <w:bCs/>
          <w:szCs w:val="20"/>
        </w:rPr>
        <w:t>1× ALP a 2× ALN</w:t>
      </w:r>
      <w:r w:rsidRPr="00C8090F">
        <w:rPr>
          <w:rFonts w:ascii="Calibri" w:hAnsi="Calibri" w:cs="Calibri"/>
          <w:szCs w:val="20"/>
        </w:rPr>
        <w:t xml:space="preserve">. Izolace bude na povrchu chráněna </w:t>
      </w:r>
      <w:proofErr w:type="spellStart"/>
      <w:r w:rsidRPr="00C8090F">
        <w:rPr>
          <w:rFonts w:ascii="Calibri" w:hAnsi="Calibri" w:cs="Calibri"/>
          <w:szCs w:val="20"/>
        </w:rPr>
        <w:t>geotextilií</w:t>
      </w:r>
      <w:proofErr w:type="spellEnd"/>
      <w:r w:rsidRPr="00C8090F">
        <w:rPr>
          <w:rFonts w:ascii="Calibri" w:hAnsi="Calibri" w:cs="Calibri"/>
          <w:szCs w:val="20"/>
        </w:rPr>
        <w:t xml:space="preserve"> v jedné vrstvě. Minimální plošná hmotnost </w:t>
      </w:r>
      <w:proofErr w:type="spellStart"/>
      <w:r w:rsidRPr="00C8090F">
        <w:rPr>
          <w:rFonts w:ascii="Calibri" w:hAnsi="Calibri" w:cs="Calibri"/>
          <w:szCs w:val="20"/>
        </w:rPr>
        <w:t>geotextilie</w:t>
      </w:r>
      <w:proofErr w:type="spellEnd"/>
      <w:r w:rsidRPr="00C8090F">
        <w:rPr>
          <w:rFonts w:ascii="Calibri" w:hAnsi="Calibri" w:cs="Calibri"/>
          <w:szCs w:val="20"/>
        </w:rPr>
        <w:t xml:space="preserve"> 600 g/m</w:t>
      </w:r>
      <w:r w:rsidRPr="00C8090F">
        <w:rPr>
          <w:rFonts w:ascii="Calibri" w:hAnsi="Calibri" w:cs="Calibri"/>
          <w:szCs w:val="20"/>
          <w:vertAlign w:val="superscript"/>
        </w:rPr>
        <w:t>2</w:t>
      </w:r>
      <w:r w:rsidRPr="00C8090F">
        <w:rPr>
          <w:rFonts w:ascii="Calibri" w:hAnsi="Calibri" w:cs="Calibri"/>
          <w:szCs w:val="20"/>
        </w:rPr>
        <w:t>.</w:t>
      </w:r>
    </w:p>
    <w:p w:rsidR="000529E4" w:rsidRPr="00653325" w:rsidRDefault="000529E4" w:rsidP="000529E4">
      <w:bookmarkStart w:id="34" w:name="_Toc416331281"/>
      <w:r w:rsidRPr="00653325">
        <w:t>Odvodnění za opěrami</w:t>
      </w:r>
      <w:bookmarkEnd w:id="34"/>
    </w:p>
    <w:p w:rsidR="000529E4" w:rsidRPr="00C8090F" w:rsidRDefault="000529E4" w:rsidP="000529E4">
      <w:pPr>
        <w:ind w:firstLine="425"/>
        <w:rPr>
          <w:rFonts w:ascii="Calibri" w:hAnsi="Calibri" w:cs="Calibri"/>
          <w:szCs w:val="20"/>
        </w:rPr>
      </w:pPr>
      <w:r w:rsidRPr="00C8090F">
        <w:rPr>
          <w:rFonts w:ascii="Calibri" w:hAnsi="Calibri" w:cs="Calibri"/>
          <w:szCs w:val="20"/>
        </w:rPr>
        <w:t>Odvodnění rubu opěr je navrženo pomocí</w:t>
      </w:r>
      <w:r w:rsidR="00ED6F48" w:rsidRPr="00C8090F">
        <w:rPr>
          <w:rFonts w:ascii="Calibri" w:hAnsi="Calibri" w:cs="Calibri"/>
          <w:szCs w:val="20"/>
        </w:rPr>
        <w:t xml:space="preserve"> těsnící fólie (pevnost 20kN/m, protažení min. 20%) a</w:t>
      </w:r>
      <w:r w:rsidRPr="00C8090F">
        <w:rPr>
          <w:rFonts w:ascii="Calibri" w:hAnsi="Calibri" w:cs="Calibri"/>
          <w:szCs w:val="20"/>
        </w:rPr>
        <w:t xml:space="preserve"> PVC drenážních trubek DN 150 mm</w:t>
      </w:r>
      <w:r w:rsidR="00ED6F48" w:rsidRPr="00C8090F">
        <w:rPr>
          <w:rFonts w:ascii="Calibri" w:hAnsi="Calibri" w:cs="Calibri"/>
          <w:szCs w:val="20"/>
        </w:rPr>
        <w:t xml:space="preserve"> SN8</w:t>
      </w:r>
      <w:r w:rsidRPr="00C8090F">
        <w:rPr>
          <w:rFonts w:ascii="Calibri" w:hAnsi="Calibri" w:cs="Calibri"/>
          <w:szCs w:val="20"/>
        </w:rPr>
        <w:t xml:space="preserve">. Vyvedení drenáže je </w:t>
      </w:r>
      <w:r w:rsidR="00C8090F">
        <w:rPr>
          <w:rFonts w:ascii="Calibri" w:hAnsi="Calibri" w:cs="Calibri"/>
          <w:szCs w:val="20"/>
        </w:rPr>
        <w:t xml:space="preserve">v polovině délky opěr </w:t>
      </w:r>
      <w:r w:rsidRPr="00C8090F">
        <w:rPr>
          <w:rFonts w:ascii="Calibri" w:hAnsi="Calibri" w:cs="Calibri"/>
          <w:szCs w:val="20"/>
        </w:rPr>
        <w:t>prostupem skrz dříky opěr.</w:t>
      </w:r>
      <w:r w:rsidR="00C8090F">
        <w:rPr>
          <w:rFonts w:ascii="Calibri" w:hAnsi="Calibri" w:cs="Calibri"/>
          <w:szCs w:val="20"/>
        </w:rPr>
        <w:t xml:space="preserve"> Otvor bude vyvrtán Ø200 mm</w:t>
      </w:r>
      <w:r w:rsidR="00156B98" w:rsidRPr="00C8090F">
        <w:rPr>
          <w:rFonts w:ascii="Calibri" w:hAnsi="Calibri" w:cs="Calibri"/>
          <w:szCs w:val="20"/>
        </w:rPr>
        <w:t xml:space="preserve"> </w:t>
      </w:r>
      <w:r w:rsidR="00C8090F">
        <w:rPr>
          <w:rFonts w:ascii="Calibri" w:hAnsi="Calibri" w:cs="Calibri"/>
          <w:szCs w:val="20"/>
        </w:rPr>
        <w:t xml:space="preserve">a do tohoto bude vsazeno plné neperforované potrubí PVC DN 180 ve sklonu 5% </w:t>
      </w:r>
      <w:r w:rsidR="00C70485">
        <w:rPr>
          <w:rFonts w:ascii="Calibri" w:hAnsi="Calibri" w:cs="Calibri"/>
          <w:szCs w:val="20"/>
        </w:rPr>
        <w:t xml:space="preserve">s přesahem min. 150 mm přes líc dříku opěr. </w:t>
      </w:r>
      <w:r w:rsidR="00156B98" w:rsidRPr="00C8090F">
        <w:rPr>
          <w:rFonts w:ascii="Calibri" w:hAnsi="Calibri" w:cs="Calibri"/>
          <w:szCs w:val="20"/>
        </w:rPr>
        <w:t>Tento detail je znázorněn v VL 204.01</w:t>
      </w:r>
      <w:r w:rsidR="00940202">
        <w:rPr>
          <w:rFonts w:ascii="Calibri" w:hAnsi="Calibri" w:cs="Calibri"/>
          <w:szCs w:val="20"/>
        </w:rPr>
        <w:t xml:space="preserve">. Stávající boční potrubí drenáže na </w:t>
      </w:r>
      <w:r w:rsidR="00F95DB9">
        <w:rPr>
          <w:rFonts w:ascii="Calibri" w:hAnsi="Calibri" w:cs="Calibri"/>
          <w:szCs w:val="20"/>
        </w:rPr>
        <w:t xml:space="preserve">návodní i </w:t>
      </w:r>
      <w:r w:rsidR="00940202">
        <w:rPr>
          <w:rFonts w:ascii="Calibri" w:hAnsi="Calibri" w:cs="Calibri"/>
          <w:szCs w:val="20"/>
        </w:rPr>
        <w:t xml:space="preserve">povodní straně mostu, které vychází </w:t>
      </w:r>
      <w:r w:rsidR="00F95DB9">
        <w:rPr>
          <w:rFonts w:ascii="Calibri" w:hAnsi="Calibri" w:cs="Calibri"/>
          <w:szCs w:val="20"/>
        </w:rPr>
        <w:t>skrz poprsní zdi</w:t>
      </w:r>
      <w:r w:rsidR="00F90A6A">
        <w:rPr>
          <w:rFonts w:ascii="Calibri" w:hAnsi="Calibri" w:cs="Calibri"/>
          <w:szCs w:val="20"/>
        </w:rPr>
        <w:t>,</w:t>
      </w:r>
      <w:r w:rsidR="00F95DB9">
        <w:rPr>
          <w:rFonts w:ascii="Calibri" w:hAnsi="Calibri" w:cs="Calibri"/>
          <w:szCs w:val="20"/>
        </w:rPr>
        <w:t xml:space="preserve"> </w:t>
      </w:r>
      <w:r w:rsidR="00940202">
        <w:rPr>
          <w:rFonts w:ascii="Calibri" w:hAnsi="Calibri" w:cs="Calibri"/>
          <w:szCs w:val="20"/>
        </w:rPr>
        <w:t>bude vyčištěno tlakovou vodou</w:t>
      </w:r>
      <w:r w:rsidR="00156B98" w:rsidRPr="00C8090F">
        <w:rPr>
          <w:rFonts w:ascii="Calibri" w:hAnsi="Calibri" w:cs="Calibri"/>
          <w:szCs w:val="20"/>
        </w:rPr>
        <w:t xml:space="preserve"> </w:t>
      </w:r>
      <w:r w:rsidR="00F95DB9">
        <w:rPr>
          <w:rFonts w:ascii="Calibri" w:hAnsi="Calibri" w:cs="Calibri"/>
          <w:szCs w:val="20"/>
        </w:rPr>
        <w:t>a v tomto místě bude provedeno obsekání vyústění potrubí a nasazení nového kameninového potrubí DN 150 s přesahem přes líc zdi min. 100 mm.</w:t>
      </w:r>
    </w:p>
    <w:p w:rsidR="000529E4" w:rsidRPr="00AF1561" w:rsidRDefault="000529E4" w:rsidP="000529E4">
      <w:bookmarkStart w:id="35" w:name="_Toc416331282"/>
      <w:r w:rsidRPr="00AF1561">
        <w:t>Přechodové oblasti</w:t>
      </w:r>
      <w:bookmarkEnd w:id="35"/>
    </w:p>
    <w:p w:rsidR="000529E4" w:rsidRPr="00AF1561" w:rsidRDefault="000529E4" w:rsidP="000529E4">
      <w:pPr>
        <w:ind w:firstLine="425"/>
        <w:rPr>
          <w:rFonts w:ascii="Calibri" w:hAnsi="Calibri" w:cs="Calibri"/>
          <w:szCs w:val="20"/>
        </w:rPr>
      </w:pPr>
      <w:r w:rsidRPr="00AF1561">
        <w:rPr>
          <w:rFonts w:ascii="Calibri" w:hAnsi="Calibri" w:cs="Calibri"/>
          <w:szCs w:val="20"/>
        </w:rPr>
        <w:t>Pro přechodové oblasti mostu bude použita</w:t>
      </w:r>
      <w:r w:rsidR="00AF1561" w:rsidRPr="00AF1561">
        <w:rPr>
          <w:rFonts w:ascii="Calibri" w:hAnsi="Calibri" w:cs="Calibri"/>
          <w:szCs w:val="20"/>
        </w:rPr>
        <w:t xml:space="preserve"> velmi</w:t>
      </w:r>
      <w:r w:rsidRPr="00AF1561">
        <w:rPr>
          <w:rFonts w:ascii="Calibri" w:hAnsi="Calibri" w:cs="Calibri"/>
          <w:szCs w:val="20"/>
        </w:rPr>
        <w:t xml:space="preserve"> vhodná </w:t>
      </w:r>
      <w:proofErr w:type="spellStart"/>
      <w:r w:rsidRPr="00AF1561">
        <w:rPr>
          <w:rFonts w:ascii="Calibri" w:hAnsi="Calibri" w:cs="Calibri"/>
          <w:szCs w:val="20"/>
        </w:rPr>
        <w:t>nenamrzavá</w:t>
      </w:r>
      <w:proofErr w:type="spellEnd"/>
      <w:r w:rsidRPr="00AF1561">
        <w:rPr>
          <w:rFonts w:ascii="Calibri" w:hAnsi="Calibri" w:cs="Calibri"/>
          <w:szCs w:val="20"/>
        </w:rPr>
        <w:t xml:space="preserve"> zemina, dle ČSN 73 6133. Hutnění bude provedeno po vrstvách maximální tloušťky 300 mm na index ulehlosti I</w:t>
      </w:r>
      <w:r w:rsidRPr="00AF1561">
        <w:rPr>
          <w:rFonts w:ascii="Calibri" w:hAnsi="Calibri" w:cs="Calibri"/>
          <w:szCs w:val="20"/>
          <w:vertAlign w:val="subscript"/>
        </w:rPr>
        <w:t>D </w:t>
      </w:r>
      <w:r w:rsidRPr="00AF1561">
        <w:rPr>
          <w:rFonts w:ascii="Calibri" w:hAnsi="Calibri" w:cs="Calibri"/>
          <w:szCs w:val="20"/>
        </w:rPr>
        <w:t>= 0,90</w:t>
      </w:r>
      <w:r w:rsidR="00ED6F48" w:rsidRPr="00AF1561">
        <w:rPr>
          <w:rFonts w:ascii="Calibri" w:hAnsi="Calibri" w:cs="Calibri"/>
          <w:szCs w:val="20"/>
        </w:rPr>
        <w:t>.</w:t>
      </w:r>
      <w:r w:rsidRPr="00AF1561">
        <w:rPr>
          <w:rFonts w:ascii="Calibri" w:hAnsi="Calibri" w:cs="Calibri"/>
          <w:szCs w:val="20"/>
        </w:rPr>
        <w:t xml:space="preserve"> Hutnění přechodových oblastí mostu je nutné věnovat velkou pozornost, protože na kvalitě jeho provedení do jisté míry závisí použitelnost mostní konstrukce.</w:t>
      </w:r>
      <w:r w:rsidR="00156B98" w:rsidRPr="00AF1561">
        <w:rPr>
          <w:rFonts w:ascii="Calibri" w:hAnsi="Calibri" w:cs="Calibri"/>
          <w:szCs w:val="20"/>
        </w:rPr>
        <w:t xml:space="preserve"> </w:t>
      </w:r>
    </w:p>
    <w:p w:rsidR="000529E4" w:rsidRPr="00451B2D" w:rsidRDefault="000529E4" w:rsidP="00DD614D">
      <w:pPr>
        <w:pStyle w:val="Nadpis2"/>
      </w:pPr>
      <w:bookmarkStart w:id="36" w:name="_Toc416331283"/>
      <w:bookmarkStart w:id="37" w:name="_Toc461170825"/>
      <w:r w:rsidRPr="00451B2D">
        <w:t>Nosná konstrukce</w:t>
      </w:r>
      <w:bookmarkEnd w:id="36"/>
      <w:bookmarkEnd w:id="37"/>
    </w:p>
    <w:p w:rsidR="000529E4" w:rsidRPr="00451B2D" w:rsidRDefault="000529E4" w:rsidP="000529E4">
      <w:bookmarkStart w:id="38" w:name="_Toc416331284"/>
      <w:r w:rsidRPr="00451B2D">
        <w:t>Popis konstrukce</w:t>
      </w:r>
      <w:bookmarkEnd w:id="38"/>
    </w:p>
    <w:p w:rsidR="000529E4" w:rsidRPr="00AF2802" w:rsidRDefault="000529E4" w:rsidP="000529E4">
      <w:pPr>
        <w:ind w:firstLine="425"/>
        <w:rPr>
          <w:rFonts w:ascii="Calibri" w:hAnsi="Calibri" w:cs="Calibri"/>
          <w:szCs w:val="20"/>
          <w:highlight w:val="yellow"/>
        </w:rPr>
      </w:pPr>
      <w:r w:rsidRPr="002820E0">
        <w:rPr>
          <w:rFonts w:ascii="Calibri" w:hAnsi="Calibri" w:cs="Calibri"/>
          <w:szCs w:val="20"/>
        </w:rPr>
        <w:t xml:space="preserve">Nosnou konstrukci mostu tvoří </w:t>
      </w:r>
      <w:r w:rsidR="002820E0" w:rsidRPr="002820E0">
        <w:rPr>
          <w:rFonts w:ascii="Calibri" w:hAnsi="Calibri" w:cs="Calibri"/>
          <w:szCs w:val="20"/>
        </w:rPr>
        <w:t>kamenná klenba, do které výrazně zatéká</w:t>
      </w:r>
      <w:r w:rsidR="001A64E3">
        <w:rPr>
          <w:rFonts w:ascii="Calibri" w:hAnsi="Calibri" w:cs="Calibri"/>
          <w:szCs w:val="20"/>
        </w:rPr>
        <w:t>,</w:t>
      </w:r>
      <w:r w:rsidR="002820E0" w:rsidRPr="002820E0">
        <w:rPr>
          <w:rFonts w:ascii="Calibri" w:hAnsi="Calibri" w:cs="Calibri"/>
          <w:szCs w:val="20"/>
        </w:rPr>
        <w:t xml:space="preserve"> a jsou patrné </w:t>
      </w:r>
      <w:r w:rsidR="001A64E3">
        <w:rPr>
          <w:rFonts w:ascii="Calibri" w:hAnsi="Calibri" w:cs="Calibri"/>
          <w:szCs w:val="20"/>
        </w:rPr>
        <w:t xml:space="preserve">výrazné </w:t>
      </w:r>
      <w:r w:rsidR="002820E0" w:rsidRPr="002820E0">
        <w:rPr>
          <w:rFonts w:ascii="Calibri" w:hAnsi="Calibri" w:cs="Calibri"/>
          <w:szCs w:val="20"/>
        </w:rPr>
        <w:t xml:space="preserve">výluhy pojiva. Na povodní straně klenby je odtržené lícové zdivo klenby. Je navrženo celoplošné </w:t>
      </w:r>
      <w:proofErr w:type="spellStart"/>
      <w:r w:rsidR="002820E0" w:rsidRPr="002820E0">
        <w:rPr>
          <w:rFonts w:ascii="Calibri" w:hAnsi="Calibri" w:cs="Calibri"/>
          <w:szCs w:val="20"/>
        </w:rPr>
        <w:t>otryskání</w:t>
      </w:r>
      <w:proofErr w:type="spellEnd"/>
      <w:r w:rsidR="002820E0" w:rsidRPr="002820E0">
        <w:rPr>
          <w:rFonts w:ascii="Calibri" w:hAnsi="Calibri" w:cs="Calibri"/>
          <w:szCs w:val="20"/>
        </w:rPr>
        <w:t xml:space="preserve"> zdiva klenby tlakovou vodou do 800 bar a hloubkové </w:t>
      </w:r>
      <w:proofErr w:type="spellStart"/>
      <w:r w:rsidR="002820E0" w:rsidRPr="002820E0">
        <w:rPr>
          <w:rFonts w:ascii="Calibri" w:hAnsi="Calibri" w:cs="Calibri"/>
          <w:szCs w:val="20"/>
        </w:rPr>
        <w:t>přespárování</w:t>
      </w:r>
      <w:proofErr w:type="spellEnd"/>
      <w:r w:rsidR="002820E0" w:rsidRPr="002820E0">
        <w:rPr>
          <w:rFonts w:ascii="Calibri" w:hAnsi="Calibri" w:cs="Calibri"/>
          <w:szCs w:val="20"/>
        </w:rPr>
        <w:t xml:space="preserve"> z líce i rubu klenby. Následně je navrženo stažení </w:t>
      </w:r>
      <w:r w:rsidR="002820E0" w:rsidRPr="00432DEB">
        <w:rPr>
          <w:rFonts w:ascii="Calibri" w:hAnsi="Calibri" w:cs="Calibri"/>
          <w:szCs w:val="20"/>
        </w:rPr>
        <w:t>klenby</w:t>
      </w:r>
      <w:r w:rsidR="0012406C" w:rsidRPr="00432DEB">
        <w:rPr>
          <w:rFonts w:ascii="Calibri" w:hAnsi="Calibri" w:cs="Calibri"/>
          <w:szCs w:val="20"/>
        </w:rPr>
        <w:t xml:space="preserve"> </w:t>
      </w:r>
      <w:r w:rsidR="0012406C" w:rsidRPr="00432DEB">
        <w:rPr>
          <w:rFonts w:ascii="Calibri" w:hAnsi="Calibri" w:cs="Arial"/>
        </w:rPr>
        <w:t xml:space="preserve">spínacími </w:t>
      </w:r>
      <w:proofErr w:type="spellStart"/>
      <w:r w:rsidR="0012406C" w:rsidRPr="00432DEB">
        <w:rPr>
          <w:rFonts w:ascii="Calibri" w:hAnsi="Calibri" w:cs="Arial"/>
        </w:rPr>
        <w:t>předpínacími</w:t>
      </w:r>
      <w:proofErr w:type="spellEnd"/>
      <w:r w:rsidR="0012406C" w:rsidRPr="00432DEB">
        <w:rPr>
          <w:rFonts w:ascii="Calibri" w:hAnsi="Calibri" w:cs="Arial"/>
        </w:rPr>
        <w:t xml:space="preserve"> tyčemi Ø 32 mm s ocelovými podložkami a maticemi.</w:t>
      </w:r>
      <w:r w:rsidR="004A3877">
        <w:rPr>
          <w:rFonts w:ascii="Calibri" w:hAnsi="Calibri" w:cs="Arial"/>
        </w:rPr>
        <w:t xml:space="preserve"> Kotevní desky pro stažení táhly budou opatřeny nátěrem barvou RAL 7016 </w:t>
      </w:r>
      <w:proofErr w:type="spellStart"/>
      <w:r w:rsidR="004A3877">
        <w:rPr>
          <w:rFonts w:ascii="Calibri" w:hAnsi="Calibri" w:cs="Arial"/>
        </w:rPr>
        <w:t>Anthracite</w:t>
      </w:r>
      <w:proofErr w:type="spellEnd"/>
      <w:r w:rsidR="004A3877">
        <w:rPr>
          <w:rFonts w:ascii="Calibri" w:hAnsi="Calibri" w:cs="Arial"/>
        </w:rPr>
        <w:t xml:space="preserve"> </w:t>
      </w:r>
      <w:proofErr w:type="spellStart"/>
      <w:r w:rsidR="004A3877">
        <w:rPr>
          <w:rFonts w:ascii="Calibri" w:hAnsi="Calibri" w:cs="Arial"/>
        </w:rPr>
        <w:t>Grey</w:t>
      </w:r>
      <w:proofErr w:type="spellEnd"/>
      <w:r w:rsidR="004A3877">
        <w:rPr>
          <w:rFonts w:ascii="Calibri" w:hAnsi="Calibri" w:cs="Arial"/>
        </w:rPr>
        <w:t>.</w:t>
      </w:r>
      <w:r w:rsidR="002820E0" w:rsidRPr="00432DEB">
        <w:rPr>
          <w:rFonts w:ascii="Calibri" w:hAnsi="Calibri" w:cs="Calibri"/>
          <w:szCs w:val="20"/>
        </w:rPr>
        <w:t xml:space="preserve"> </w:t>
      </w:r>
      <w:r w:rsidR="0012406C" w:rsidRPr="00432DEB">
        <w:rPr>
          <w:rFonts w:ascii="Calibri" w:hAnsi="Calibri" w:cs="Calibri"/>
          <w:szCs w:val="20"/>
        </w:rPr>
        <w:t xml:space="preserve"> </w:t>
      </w:r>
      <w:r w:rsidR="00917C7E" w:rsidRPr="00432DEB">
        <w:rPr>
          <w:rFonts w:ascii="Calibri" w:hAnsi="Calibri" w:cs="Calibri"/>
          <w:szCs w:val="20"/>
        </w:rPr>
        <w:t>Trhlina mezi lícovým zdivem a</w:t>
      </w:r>
      <w:r w:rsidR="004E61CA">
        <w:rPr>
          <w:rFonts w:ascii="Calibri" w:hAnsi="Calibri" w:cs="Calibri"/>
          <w:szCs w:val="20"/>
        </w:rPr>
        <w:t> </w:t>
      </w:r>
      <w:r w:rsidR="00917C7E" w:rsidRPr="00432DEB">
        <w:rPr>
          <w:rFonts w:ascii="Calibri" w:hAnsi="Calibri" w:cs="Calibri"/>
          <w:szCs w:val="20"/>
        </w:rPr>
        <w:t>zdivem klenby bude vyinjektována silovou injektáží na bázi epoxidových pryskyřic. Na takto připravenou klenbu je navržena nov</w:t>
      </w:r>
      <w:r w:rsidR="00432DEB" w:rsidRPr="00432DEB">
        <w:rPr>
          <w:rFonts w:ascii="Calibri" w:hAnsi="Calibri" w:cs="Calibri"/>
          <w:szCs w:val="20"/>
        </w:rPr>
        <w:t xml:space="preserve">á železobetonová spřažená deska min. </w:t>
      </w:r>
      <w:proofErr w:type="spellStart"/>
      <w:r w:rsidR="00432DEB" w:rsidRPr="00432DEB">
        <w:rPr>
          <w:rFonts w:ascii="Calibri" w:hAnsi="Calibri" w:cs="Calibri"/>
          <w:szCs w:val="20"/>
        </w:rPr>
        <w:t>tl</w:t>
      </w:r>
      <w:proofErr w:type="spellEnd"/>
      <w:r w:rsidR="00432DEB" w:rsidRPr="00432DEB">
        <w:rPr>
          <w:rFonts w:ascii="Calibri" w:hAnsi="Calibri" w:cs="Calibri"/>
          <w:szCs w:val="20"/>
        </w:rPr>
        <w:t xml:space="preserve">. 200 mm z betonu </w:t>
      </w:r>
      <w:r w:rsidR="00432DEB" w:rsidRPr="00432DEB">
        <w:rPr>
          <w:rFonts w:ascii="Calibri" w:hAnsi="Calibri" w:cs="Calibri"/>
          <w:b/>
          <w:szCs w:val="20"/>
        </w:rPr>
        <w:t>C30/37-XF3</w:t>
      </w:r>
      <w:r w:rsidRPr="00432DEB">
        <w:rPr>
          <w:rFonts w:ascii="Calibri" w:hAnsi="Calibri" w:cs="Calibri"/>
          <w:szCs w:val="20"/>
        </w:rPr>
        <w:t xml:space="preserve"> </w:t>
      </w:r>
      <w:r w:rsidR="00432DEB" w:rsidRPr="00432DEB">
        <w:rPr>
          <w:rFonts w:ascii="Calibri" w:hAnsi="Calibri" w:cs="Calibri"/>
          <w:szCs w:val="20"/>
        </w:rPr>
        <w:t xml:space="preserve">vyztužená betonářskou výztuží </w:t>
      </w:r>
      <w:r w:rsidR="00432DEB" w:rsidRPr="00432DEB">
        <w:rPr>
          <w:rFonts w:ascii="Calibri" w:hAnsi="Calibri" w:cs="Calibri"/>
          <w:b/>
          <w:szCs w:val="20"/>
        </w:rPr>
        <w:t>B500B</w:t>
      </w:r>
      <w:r w:rsidR="00432DEB" w:rsidRPr="00432DEB">
        <w:rPr>
          <w:rFonts w:ascii="Calibri" w:hAnsi="Calibri" w:cs="Calibri"/>
          <w:szCs w:val="20"/>
        </w:rPr>
        <w:t xml:space="preserve">. Spřažení je navrženo pomocí trnů z betonářské výztuže Ø 16 mm do vývrtu Ø 25 mm. Hloubka vrtu je navržena min. 400 mm. Trny jsou navrženy tvaru L délky 700 mm. Z nosné konstrukce </w:t>
      </w:r>
      <w:r w:rsidR="00432DEB" w:rsidRPr="00432DEB">
        <w:rPr>
          <w:rFonts w:ascii="Calibri" w:hAnsi="Calibri" w:cs="Calibri"/>
          <w:szCs w:val="20"/>
        </w:rPr>
        <w:lastRenderedPageBreak/>
        <w:t xml:space="preserve">jsou na bocích navrženy konzoly z důvodu rozšíření mostu a osazení říms. </w:t>
      </w:r>
      <w:r w:rsidR="001A64E3">
        <w:rPr>
          <w:rFonts w:ascii="Calibri" w:hAnsi="Calibri" w:cs="Calibri"/>
          <w:szCs w:val="20"/>
        </w:rPr>
        <w:t xml:space="preserve">Železobetonová deska je přetažena na rub opěr do navržené úrovně drenáže. </w:t>
      </w:r>
    </w:p>
    <w:p w:rsidR="000529E4" w:rsidRPr="006E66C4" w:rsidRDefault="000529E4" w:rsidP="000529E4">
      <w:bookmarkStart w:id="39" w:name="_Toc416331285"/>
      <w:r w:rsidRPr="006E66C4">
        <w:t>Uložení nosné konstrukce</w:t>
      </w:r>
      <w:bookmarkEnd w:id="39"/>
    </w:p>
    <w:p w:rsidR="000529E4" w:rsidRPr="006E66C4" w:rsidRDefault="000529E4" w:rsidP="000529E4">
      <w:pPr>
        <w:ind w:firstLine="425"/>
        <w:rPr>
          <w:rFonts w:ascii="Calibri" w:hAnsi="Calibri" w:cs="Calibri"/>
          <w:szCs w:val="20"/>
        </w:rPr>
      </w:pPr>
      <w:r w:rsidRPr="006E66C4">
        <w:rPr>
          <w:rFonts w:ascii="Calibri" w:hAnsi="Calibri" w:cs="Calibri"/>
          <w:szCs w:val="20"/>
        </w:rPr>
        <w:t xml:space="preserve">Nosná konstrukce </w:t>
      </w:r>
      <w:r w:rsidR="006E66C4" w:rsidRPr="006E66C4">
        <w:rPr>
          <w:rFonts w:ascii="Calibri" w:hAnsi="Calibri" w:cs="Calibri"/>
          <w:szCs w:val="20"/>
        </w:rPr>
        <w:t xml:space="preserve">(klenba) je vetknutá do opěr. </w:t>
      </w:r>
    </w:p>
    <w:p w:rsidR="00102822" w:rsidRDefault="00102822" w:rsidP="000529E4">
      <w:bookmarkStart w:id="40" w:name="_Toc416331286"/>
    </w:p>
    <w:p w:rsidR="000529E4" w:rsidRPr="006E66C4" w:rsidRDefault="000529E4" w:rsidP="000529E4">
      <w:r w:rsidRPr="006E66C4">
        <w:t>Mostní závěry</w:t>
      </w:r>
      <w:bookmarkEnd w:id="40"/>
    </w:p>
    <w:p w:rsidR="000529E4" w:rsidRPr="006E66C4" w:rsidRDefault="000529E4" w:rsidP="000529E4">
      <w:pPr>
        <w:ind w:firstLine="425"/>
        <w:rPr>
          <w:rFonts w:ascii="Calibri" w:hAnsi="Calibri" w:cs="Calibri"/>
        </w:rPr>
      </w:pPr>
      <w:r w:rsidRPr="006E66C4">
        <w:rPr>
          <w:rFonts w:ascii="Calibri" w:hAnsi="Calibri" w:cs="Calibri"/>
          <w:szCs w:val="20"/>
        </w:rPr>
        <w:t>S ohledem na typ nosné konstrukce</w:t>
      </w:r>
      <w:r w:rsidR="006E66C4" w:rsidRPr="006E66C4">
        <w:rPr>
          <w:rFonts w:ascii="Calibri" w:hAnsi="Calibri" w:cs="Calibri"/>
          <w:szCs w:val="20"/>
        </w:rPr>
        <w:t xml:space="preserve"> klenbového mostu s přesypávkou</w:t>
      </w:r>
      <w:r w:rsidRPr="006E66C4">
        <w:rPr>
          <w:rFonts w:ascii="Calibri" w:hAnsi="Calibri" w:cs="Calibri"/>
          <w:szCs w:val="20"/>
        </w:rPr>
        <w:t xml:space="preserve"> je most navržen bez mostních závěrů. </w:t>
      </w:r>
    </w:p>
    <w:p w:rsidR="000529E4" w:rsidRPr="00653325" w:rsidRDefault="000529E4" w:rsidP="00DD614D">
      <w:pPr>
        <w:pStyle w:val="Nadpis2"/>
        <w:rPr>
          <w:b/>
        </w:rPr>
      </w:pPr>
      <w:bookmarkStart w:id="41" w:name="_Toc416331287"/>
      <w:bookmarkStart w:id="42" w:name="_Toc461170826"/>
      <w:r w:rsidRPr="00653325">
        <w:t>Úpravy pod mostem a úpravy svahů zemního tělesa</w:t>
      </w:r>
      <w:bookmarkEnd w:id="41"/>
      <w:bookmarkEnd w:id="42"/>
    </w:p>
    <w:p w:rsidR="000529E4" w:rsidRDefault="000529E4" w:rsidP="000529E4">
      <w:pPr>
        <w:ind w:firstLine="425"/>
        <w:rPr>
          <w:rFonts w:ascii="Calibri" w:hAnsi="Calibri" w:cs="Calibri"/>
        </w:rPr>
      </w:pPr>
      <w:r w:rsidRPr="002D234C">
        <w:rPr>
          <w:rFonts w:ascii="Calibri" w:hAnsi="Calibri" w:cs="Calibri"/>
        </w:rPr>
        <w:t xml:space="preserve">Na koncích říms za mostem bude proveden přechod z římsy do nezpevněné krajnice pomocí kamenné dlažby do betonu v celkové tloušťce 400 mm. Tato dlažba bude na styku s vozovkou lemována silničním obrubníkem </w:t>
      </w:r>
      <w:r w:rsidR="002D234C" w:rsidRPr="002D234C">
        <w:rPr>
          <w:rFonts w:ascii="Calibri" w:hAnsi="Calibri"/>
        </w:rPr>
        <w:t xml:space="preserve">rozměru 250 x 150 x 1000 mm pro prostředí </w:t>
      </w:r>
      <w:r w:rsidR="002D234C" w:rsidRPr="002D234C">
        <w:rPr>
          <w:rFonts w:ascii="Calibri" w:hAnsi="Calibri"/>
          <w:b/>
        </w:rPr>
        <w:t xml:space="preserve">XF4 </w:t>
      </w:r>
      <w:r w:rsidR="002D234C" w:rsidRPr="002D234C">
        <w:rPr>
          <w:rFonts w:ascii="Calibri" w:hAnsi="Calibri"/>
        </w:rPr>
        <w:t xml:space="preserve">do betonu </w:t>
      </w:r>
      <w:r w:rsidR="002D234C" w:rsidRPr="002D234C">
        <w:rPr>
          <w:rFonts w:ascii="Calibri" w:hAnsi="Calibri"/>
          <w:b/>
        </w:rPr>
        <w:t>C12/15-X0</w:t>
      </w:r>
      <w:r w:rsidR="002D234C" w:rsidRPr="002D234C">
        <w:rPr>
          <w:rFonts w:ascii="Calibri" w:hAnsi="Calibri"/>
        </w:rPr>
        <w:t xml:space="preserve">. </w:t>
      </w:r>
      <w:r w:rsidR="002D234C" w:rsidRPr="002D234C">
        <w:rPr>
          <w:rFonts w:ascii="Calibri" w:hAnsi="Calibri" w:cs="Calibri"/>
        </w:rPr>
        <w:t>N</w:t>
      </w:r>
      <w:r w:rsidRPr="002D234C">
        <w:rPr>
          <w:rFonts w:ascii="Calibri" w:hAnsi="Calibri" w:cs="Calibri"/>
        </w:rPr>
        <w:t>a zbytku obvodu obrubníkem záhonovým osazeným do betonu</w:t>
      </w:r>
      <w:r w:rsidR="002D234C" w:rsidRPr="002D234C">
        <w:rPr>
          <w:rFonts w:ascii="Calibri" w:hAnsi="Calibri" w:cs="Calibri"/>
        </w:rPr>
        <w:t xml:space="preserve"> </w:t>
      </w:r>
      <w:r w:rsidR="002D234C" w:rsidRPr="002D234C">
        <w:rPr>
          <w:rFonts w:ascii="Calibri" w:hAnsi="Calibri"/>
        </w:rPr>
        <w:t xml:space="preserve">rozměru 250 x 80 mm pro prostředí </w:t>
      </w:r>
      <w:r w:rsidR="002D234C" w:rsidRPr="002D234C">
        <w:rPr>
          <w:rFonts w:ascii="Calibri" w:hAnsi="Calibri"/>
          <w:b/>
        </w:rPr>
        <w:t xml:space="preserve">XF4 </w:t>
      </w:r>
      <w:r w:rsidR="002D234C" w:rsidRPr="002D234C">
        <w:rPr>
          <w:rFonts w:ascii="Calibri" w:hAnsi="Calibri"/>
        </w:rPr>
        <w:t xml:space="preserve">do betonu </w:t>
      </w:r>
      <w:r w:rsidR="002D234C" w:rsidRPr="002D234C">
        <w:rPr>
          <w:rFonts w:ascii="Calibri" w:hAnsi="Calibri"/>
          <w:b/>
        </w:rPr>
        <w:t>C12/15-X0</w:t>
      </w:r>
      <w:r w:rsidR="002D234C" w:rsidRPr="002D234C">
        <w:rPr>
          <w:rFonts w:ascii="Calibri" w:hAnsi="Calibri"/>
        </w:rPr>
        <w:t xml:space="preserve">. </w:t>
      </w:r>
      <w:r w:rsidR="006E66C4" w:rsidRPr="006E66C4">
        <w:rPr>
          <w:rFonts w:ascii="Calibri" w:hAnsi="Calibri" w:cs="Calibri"/>
          <w:szCs w:val="20"/>
        </w:rPr>
        <w:t xml:space="preserve">Svahové kužely vzhledem k jejich sklonu 1:1 </w:t>
      </w:r>
      <w:r w:rsidRPr="006E66C4">
        <w:rPr>
          <w:rFonts w:ascii="Calibri" w:hAnsi="Calibri" w:cs="Calibri"/>
          <w:szCs w:val="20"/>
        </w:rPr>
        <w:t xml:space="preserve">budou opevněny </w:t>
      </w:r>
      <w:r w:rsidR="00156B98" w:rsidRPr="006E66C4">
        <w:rPr>
          <w:rFonts w:ascii="Calibri" w:hAnsi="Calibri" w:cs="Calibri"/>
          <w:szCs w:val="20"/>
        </w:rPr>
        <w:t>kamennou dlažbou z lomového kamene</w:t>
      </w:r>
      <w:r w:rsidR="006E66C4" w:rsidRPr="006E66C4">
        <w:rPr>
          <w:rFonts w:ascii="Calibri" w:hAnsi="Calibri" w:cs="Calibri"/>
          <w:szCs w:val="20"/>
        </w:rPr>
        <w:t xml:space="preserve"> do betonu</w:t>
      </w:r>
      <w:r w:rsidRPr="006E66C4">
        <w:rPr>
          <w:rFonts w:ascii="Calibri" w:hAnsi="Calibri" w:cs="Calibri"/>
          <w:szCs w:val="20"/>
        </w:rPr>
        <w:t>.</w:t>
      </w:r>
      <w:r w:rsidR="00170BF3">
        <w:rPr>
          <w:rFonts w:ascii="Calibri" w:hAnsi="Calibri" w:cs="Calibri"/>
          <w:szCs w:val="20"/>
        </w:rPr>
        <w:t xml:space="preserve"> Na petrovické straně vpravo bude skluz napojen do koryta vodoteče.</w:t>
      </w:r>
      <w:r w:rsidR="006E66C4" w:rsidRPr="006E66C4">
        <w:rPr>
          <w:rFonts w:ascii="Calibri" w:hAnsi="Calibri" w:cs="Calibri"/>
        </w:rPr>
        <w:t xml:space="preserve"> Ostatní plochy dotčené výkopovými pracemi budou po dosypání upraveny </w:t>
      </w:r>
      <w:proofErr w:type="spellStart"/>
      <w:r w:rsidR="006E66C4" w:rsidRPr="006E66C4">
        <w:rPr>
          <w:rFonts w:ascii="Calibri" w:hAnsi="Calibri" w:cs="Calibri"/>
        </w:rPr>
        <w:t>ohumusováním</w:t>
      </w:r>
      <w:proofErr w:type="spellEnd"/>
      <w:r w:rsidR="006E66C4" w:rsidRPr="006E66C4">
        <w:rPr>
          <w:rFonts w:ascii="Calibri" w:hAnsi="Calibri" w:cs="Calibri"/>
        </w:rPr>
        <w:t xml:space="preserve"> v tloušťce 100 mm a oset travním semenem.</w:t>
      </w:r>
    </w:p>
    <w:p w:rsidR="00965A06" w:rsidRDefault="00965A06" w:rsidP="000529E4">
      <w:pPr>
        <w:ind w:firstLine="425"/>
        <w:rPr>
          <w:rFonts w:ascii="Calibri" w:hAnsi="Calibri" w:cs="Calibri"/>
        </w:rPr>
      </w:pPr>
      <w:r>
        <w:rPr>
          <w:rFonts w:ascii="Calibri" w:hAnsi="Calibri" w:cs="Calibri"/>
        </w:rPr>
        <w:t>Dno vodoteče bude zpevněno štětem, který je patrný historicky pod nánosy. Štět bude ukončený podélnými i příčnými betonovými prahy 600 x 800 mm z betonu C25/30-XF3</w:t>
      </w:r>
      <w:r w:rsidR="00170BF3">
        <w:rPr>
          <w:rFonts w:ascii="Calibri" w:hAnsi="Calibri" w:cs="Calibri"/>
        </w:rPr>
        <w:t xml:space="preserve"> a na vtoku těžkým kamenným záhozem, prosypaným zeminou. Na vtoku bude levý břeh a část brodu v šířce 3,0 m navazující na opěrnou zídku zpevněn dlažbou. Zbylá část nájezdu k brodu bude dosypána zhutněnou </w:t>
      </w:r>
      <w:proofErr w:type="spellStart"/>
      <w:r w:rsidR="00170BF3">
        <w:rPr>
          <w:rFonts w:ascii="Calibri" w:hAnsi="Calibri" w:cs="Calibri"/>
        </w:rPr>
        <w:t>štěrkodrtí</w:t>
      </w:r>
      <w:proofErr w:type="spellEnd"/>
      <w:r w:rsidR="00170BF3">
        <w:rPr>
          <w:rFonts w:ascii="Calibri" w:hAnsi="Calibri" w:cs="Calibri"/>
        </w:rPr>
        <w:t xml:space="preserve"> FR 0-63 </w:t>
      </w:r>
      <w:proofErr w:type="spellStart"/>
      <w:r w:rsidR="00170BF3">
        <w:rPr>
          <w:rFonts w:ascii="Calibri" w:hAnsi="Calibri" w:cs="Calibri"/>
        </w:rPr>
        <w:t>tl</w:t>
      </w:r>
      <w:proofErr w:type="spellEnd"/>
      <w:r w:rsidR="00170BF3">
        <w:rPr>
          <w:rFonts w:ascii="Calibri" w:hAnsi="Calibri" w:cs="Calibri"/>
        </w:rPr>
        <w:t>. 250 mm. Nájezd</w:t>
      </w:r>
      <w:r w:rsidR="004E61CA">
        <w:rPr>
          <w:rFonts w:ascii="Calibri" w:hAnsi="Calibri" w:cs="Calibri"/>
        </w:rPr>
        <w:t xml:space="preserve"> i koryto Paběnického potoka</w:t>
      </w:r>
      <w:r w:rsidR="00170BF3">
        <w:rPr>
          <w:rFonts w:ascii="Calibri" w:hAnsi="Calibri" w:cs="Calibri"/>
        </w:rPr>
        <w:t xml:space="preserve"> bud</w:t>
      </w:r>
      <w:r w:rsidR="004E61CA">
        <w:rPr>
          <w:rFonts w:ascii="Calibri" w:hAnsi="Calibri" w:cs="Calibri"/>
        </w:rPr>
        <w:t>ou</w:t>
      </w:r>
      <w:r w:rsidR="00170BF3">
        <w:rPr>
          <w:rFonts w:ascii="Calibri" w:hAnsi="Calibri" w:cs="Calibri"/>
        </w:rPr>
        <w:t xml:space="preserve"> sloužit i jako staveništní přístupová komunikace. Na výtoku bude štět ukončen za stávajícím brodem. Na výtoku bude štět ukončen podélným betonovým prah</w:t>
      </w:r>
      <w:r w:rsidR="004E61CA">
        <w:rPr>
          <w:rFonts w:ascii="Calibri" w:hAnsi="Calibri" w:cs="Calibri"/>
        </w:rPr>
        <w:t>em a těžkým kamenným záhozem, prosypaným zeminou</w:t>
      </w:r>
      <w:r w:rsidR="00170BF3">
        <w:rPr>
          <w:rFonts w:ascii="Calibri" w:hAnsi="Calibri" w:cs="Calibri"/>
        </w:rPr>
        <w:t xml:space="preserve">. </w:t>
      </w:r>
    </w:p>
    <w:p w:rsidR="00E22C27" w:rsidRDefault="00E22C27" w:rsidP="000529E4">
      <w:pPr>
        <w:ind w:firstLine="425"/>
        <w:rPr>
          <w:rFonts w:ascii="Calibri" w:hAnsi="Calibri" w:cs="Calibri"/>
          <w:szCs w:val="20"/>
        </w:rPr>
      </w:pPr>
      <w:r>
        <w:rPr>
          <w:rFonts w:ascii="Calibri" w:hAnsi="Calibri" w:cs="Calibri"/>
        </w:rPr>
        <w:t xml:space="preserve">Dva stávající </w:t>
      </w:r>
      <w:proofErr w:type="spellStart"/>
      <w:r>
        <w:rPr>
          <w:rFonts w:ascii="Calibri" w:hAnsi="Calibri" w:cs="Calibri"/>
        </w:rPr>
        <w:t>výústní</w:t>
      </w:r>
      <w:proofErr w:type="spellEnd"/>
      <w:r>
        <w:rPr>
          <w:rFonts w:ascii="Calibri" w:hAnsi="Calibri" w:cs="Calibri"/>
        </w:rPr>
        <w:t xml:space="preserve"> objekty ve svahu komunikace na pravé straně před mostem budou odstraněny a</w:t>
      </w:r>
      <w:r w:rsidR="00170BF3">
        <w:rPr>
          <w:rFonts w:ascii="Calibri" w:hAnsi="Calibri" w:cs="Calibri"/>
        </w:rPr>
        <w:t> </w:t>
      </w:r>
      <w:r>
        <w:rPr>
          <w:rFonts w:ascii="Calibri" w:hAnsi="Calibri" w:cs="Calibri"/>
        </w:rPr>
        <w:t>nově provedeny jako tížná masivní monolitická železobetonová čela.</w:t>
      </w:r>
    </w:p>
    <w:p w:rsidR="000529E4" w:rsidRPr="00451B2D" w:rsidRDefault="000529E4" w:rsidP="00DD614D">
      <w:pPr>
        <w:pStyle w:val="Nadpis2"/>
      </w:pPr>
      <w:bookmarkStart w:id="43" w:name="_Toc416331288"/>
      <w:bookmarkStart w:id="44" w:name="_Toc461170827"/>
      <w:r w:rsidRPr="00451B2D">
        <w:t>Mostní svršek</w:t>
      </w:r>
      <w:bookmarkEnd w:id="43"/>
      <w:bookmarkEnd w:id="44"/>
    </w:p>
    <w:p w:rsidR="000529E4" w:rsidRPr="00451B2D" w:rsidRDefault="000529E4" w:rsidP="000529E4">
      <w:bookmarkStart w:id="45" w:name="_Toc416331289"/>
      <w:r w:rsidRPr="00451B2D">
        <w:t>Izolace a ochrana povrchu nosné konstrukce</w:t>
      </w:r>
      <w:bookmarkEnd w:id="45"/>
    </w:p>
    <w:p w:rsidR="000529E4" w:rsidRPr="00183770" w:rsidRDefault="000529E4" w:rsidP="000529E4">
      <w:pPr>
        <w:ind w:firstLine="425"/>
        <w:rPr>
          <w:rFonts w:ascii="Calibri" w:hAnsi="Calibri" w:cs="Calibri"/>
          <w:szCs w:val="20"/>
        </w:rPr>
      </w:pPr>
      <w:r w:rsidRPr="00183770">
        <w:rPr>
          <w:rFonts w:ascii="Calibri" w:hAnsi="Calibri" w:cs="Calibri"/>
          <w:szCs w:val="20"/>
        </w:rPr>
        <w:t>Izolace nosné konstrukce je navržena celoplošná, z </w:t>
      </w:r>
      <w:proofErr w:type="spellStart"/>
      <w:r w:rsidRPr="00183770">
        <w:rPr>
          <w:rFonts w:ascii="Calibri" w:hAnsi="Calibri" w:cs="Calibri"/>
          <w:szCs w:val="20"/>
        </w:rPr>
        <w:t>natavovacích</w:t>
      </w:r>
      <w:proofErr w:type="spellEnd"/>
      <w:r w:rsidRPr="00183770">
        <w:rPr>
          <w:rFonts w:ascii="Calibri" w:hAnsi="Calibri" w:cs="Calibri"/>
          <w:szCs w:val="20"/>
        </w:rPr>
        <w:t xml:space="preserve"> asfaltových izolačních pásů </w:t>
      </w:r>
      <w:r w:rsidRPr="00183770">
        <w:rPr>
          <w:rFonts w:ascii="Calibri" w:hAnsi="Calibri" w:cs="Calibri"/>
          <w:b/>
          <w:szCs w:val="20"/>
        </w:rPr>
        <w:t>NAIP</w:t>
      </w:r>
      <w:r w:rsidRPr="00183770">
        <w:rPr>
          <w:rFonts w:ascii="Calibri" w:hAnsi="Calibri" w:cs="Calibri"/>
          <w:szCs w:val="20"/>
        </w:rPr>
        <w:t xml:space="preserve"> </w:t>
      </w:r>
      <w:r w:rsidR="001808B6" w:rsidRPr="00183770">
        <w:rPr>
          <w:rFonts w:ascii="Calibri" w:hAnsi="Calibri" w:cs="Calibri"/>
          <w:szCs w:val="20"/>
        </w:rPr>
        <w:t>(technické specifikace v tabulce)</w:t>
      </w:r>
      <w:r w:rsidR="0048671D" w:rsidRPr="00183770">
        <w:rPr>
          <w:rFonts w:ascii="Calibri" w:hAnsi="Calibri" w:cs="Calibri"/>
          <w:szCs w:val="20"/>
        </w:rPr>
        <w:t xml:space="preserve">, pod římsami bude </w:t>
      </w:r>
      <w:r w:rsidR="00EA229E" w:rsidRPr="00183770">
        <w:rPr>
          <w:rFonts w:ascii="Calibri" w:hAnsi="Calibri" w:cs="Calibri"/>
          <w:szCs w:val="20"/>
        </w:rPr>
        <w:t xml:space="preserve">pás </w:t>
      </w:r>
      <w:r w:rsidRPr="00183770">
        <w:rPr>
          <w:rFonts w:ascii="Calibri" w:hAnsi="Calibri" w:cs="Calibri"/>
          <w:szCs w:val="20"/>
        </w:rPr>
        <w:t>s</w:t>
      </w:r>
      <w:r w:rsidR="00EA229E" w:rsidRPr="00183770">
        <w:rPr>
          <w:rFonts w:ascii="Calibri" w:hAnsi="Calibri" w:cs="Calibri"/>
          <w:szCs w:val="20"/>
        </w:rPr>
        <w:t xml:space="preserve"> hliníkovou</w:t>
      </w:r>
      <w:r w:rsidRPr="00183770">
        <w:rPr>
          <w:rFonts w:ascii="Calibri" w:hAnsi="Calibri" w:cs="Calibri"/>
          <w:szCs w:val="20"/>
        </w:rPr>
        <w:t>  vložkou, s odvodněním pomocí podélného sklonu horního povrchu nosné konstrukce. Izolace nosné konstrukce bude na obou koncích přetažena až do úrovně rubové drenáže. Izolace bude provedená na pečetící vrstvu.</w:t>
      </w:r>
    </w:p>
    <w:p w:rsidR="000529E4" w:rsidRPr="00451B2D" w:rsidRDefault="000529E4" w:rsidP="000529E4">
      <w:pPr>
        <w:ind w:firstLine="425"/>
        <w:rPr>
          <w:rFonts w:ascii="Calibri" w:hAnsi="Calibri" w:cs="Calibri"/>
          <w:szCs w:val="20"/>
        </w:rPr>
      </w:pPr>
      <w:r w:rsidRPr="00451B2D">
        <w:rPr>
          <w:rFonts w:ascii="Calibri" w:hAnsi="Calibri" w:cs="Calibri"/>
          <w:szCs w:val="20"/>
        </w:rPr>
        <w:t xml:space="preserve">Ochrana izolace </w:t>
      </w:r>
      <w:r w:rsidR="00183770">
        <w:rPr>
          <w:rFonts w:ascii="Calibri" w:hAnsi="Calibri" w:cs="Calibri"/>
          <w:szCs w:val="20"/>
        </w:rPr>
        <w:t>nosné konstrukce a rubu opěr</w:t>
      </w:r>
      <w:r w:rsidRPr="00451B2D">
        <w:rPr>
          <w:rFonts w:ascii="Calibri" w:hAnsi="Calibri" w:cs="Calibri"/>
          <w:szCs w:val="20"/>
        </w:rPr>
        <w:t xml:space="preserve"> bude provedena </w:t>
      </w:r>
      <w:proofErr w:type="spellStart"/>
      <w:r w:rsidRPr="00451B2D">
        <w:rPr>
          <w:rFonts w:ascii="Calibri" w:hAnsi="Calibri" w:cs="Calibri"/>
          <w:szCs w:val="20"/>
        </w:rPr>
        <w:t>geotextilií</w:t>
      </w:r>
      <w:proofErr w:type="spellEnd"/>
      <w:r w:rsidRPr="00451B2D">
        <w:rPr>
          <w:rFonts w:ascii="Calibri" w:hAnsi="Calibri" w:cs="Calibri"/>
          <w:szCs w:val="20"/>
        </w:rPr>
        <w:t xml:space="preserve"> ve dvou vrstvách. Minimální plošná hmotnost </w:t>
      </w:r>
      <w:proofErr w:type="spellStart"/>
      <w:r w:rsidRPr="00451B2D">
        <w:rPr>
          <w:rFonts w:ascii="Calibri" w:hAnsi="Calibri" w:cs="Calibri"/>
          <w:szCs w:val="20"/>
        </w:rPr>
        <w:t>geotextilie</w:t>
      </w:r>
      <w:proofErr w:type="spellEnd"/>
      <w:r w:rsidRPr="00451B2D">
        <w:rPr>
          <w:rFonts w:ascii="Calibri" w:hAnsi="Calibri" w:cs="Calibri"/>
          <w:szCs w:val="20"/>
        </w:rPr>
        <w:t xml:space="preserve"> 600 g/m</w:t>
      </w:r>
      <w:r w:rsidRPr="00451B2D">
        <w:rPr>
          <w:rFonts w:ascii="Calibri" w:hAnsi="Calibri" w:cs="Calibri"/>
          <w:szCs w:val="20"/>
          <w:vertAlign w:val="superscript"/>
        </w:rPr>
        <w:t>2</w:t>
      </w:r>
      <w:r w:rsidRPr="00451B2D">
        <w:rPr>
          <w:rFonts w:ascii="Calibri" w:hAnsi="Calibri" w:cs="Calibri"/>
          <w:szCs w:val="20"/>
        </w:rPr>
        <w:t>.</w:t>
      </w:r>
      <w:r w:rsidR="00183770">
        <w:rPr>
          <w:rFonts w:ascii="Calibri" w:hAnsi="Calibri" w:cs="Calibri"/>
          <w:szCs w:val="20"/>
        </w:rPr>
        <w:t xml:space="preserve"> Na nosné konstrukci je navržen ochranný obsyp min. </w:t>
      </w:r>
      <w:proofErr w:type="spellStart"/>
      <w:r w:rsidR="00183770">
        <w:rPr>
          <w:rFonts w:ascii="Calibri" w:hAnsi="Calibri" w:cs="Calibri"/>
          <w:szCs w:val="20"/>
        </w:rPr>
        <w:t>tl</w:t>
      </w:r>
      <w:proofErr w:type="spellEnd"/>
      <w:r w:rsidR="00183770">
        <w:rPr>
          <w:rFonts w:ascii="Calibri" w:hAnsi="Calibri" w:cs="Calibri"/>
          <w:szCs w:val="20"/>
        </w:rPr>
        <w:t>. 600 mm.</w:t>
      </w:r>
    </w:p>
    <w:p w:rsidR="00213D0B" w:rsidRPr="00451B2D" w:rsidRDefault="00213D0B" w:rsidP="000529E4">
      <w:pPr>
        <w:ind w:firstLine="425"/>
        <w:rPr>
          <w:lang w:val="en-GB"/>
        </w:rPr>
      </w:pPr>
      <w:r w:rsidRPr="00451B2D">
        <w:fldChar w:fldCharType="begin"/>
      </w:r>
      <w:r w:rsidRPr="00451B2D">
        <w:instrText xml:space="preserve"> LINK Excel.Sheet.12 "\\\\10.255.66.254\\share\\Projekty\\13-2-237_KÚ_Vysočina_Most_351-004_Macourov\\00_PDPS\\C5_SO 201_Most_351_004\\Specifikace izolace.xlsx" "List1!R2C1:R34C5" \a \f 4 \h  \* MERGEFORMAT </w:instrText>
      </w:r>
      <w:r w:rsidRPr="00451B2D">
        <w:fldChar w:fldCharType="separate"/>
      </w:r>
    </w:p>
    <w:tbl>
      <w:tblPr>
        <w:tblW w:w="8760" w:type="dxa"/>
        <w:tblInd w:w="70" w:type="dxa"/>
        <w:tblCellMar>
          <w:left w:w="70" w:type="dxa"/>
          <w:right w:w="70" w:type="dxa"/>
        </w:tblCellMar>
        <w:tblLook w:val="04A0" w:firstRow="1" w:lastRow="0" w:firstColumn="1" w:lastColumn="0" w:noHBand="0" w:noVBand="1"/>
      </w:tblPr>
      <w:tblGrid>
        <w:gridCol w:w="3040"/>
        <w:gridCol w:w="960"/>
        <w:gridCol w:w="1420"/>
        <w:gridCol w:w="1720"/>
        <w:gridCol w:w="1620"/>
      </w:tblGrid>
      <w:tr w:rsidR="00213D0B" w:rsidRPr="00451B2D" w:rsidTr="00213D0B">
        <w:trPr>
          <w:trHeight w:val="30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Název požadavku</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Rozměr</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Hodnota</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Zkušební metoda</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Údaje výrobce</w:t>
            </w:r>
          </w:p>
        </w:tc>
      </w:tr>
      <w:tr w:rsidR="00213D0B" w:rsidRPr="00451B2D" w:rsidTr="00213D0B">
        <w:trPr>
          <w:trHeight w:val="300"/>
        </w:trPr>
        <w:tc>
          <w:tcPr>
            <w:tcW w:w="876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Izolační pásy</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Tloušťka jednoho pásu</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7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Jednopásová</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7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1849-1</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roofErr w:type="gramStart"/>
            <w:r w:rsidRPr="00451B2D">
              <w:rPr>
                <w:rFonts w:ascii="Calibri" w:eastAsia="Times New Roman" w:hAnsi="Calibri" w:cs="Times New Roman"/>
                <w:color w:val="000000"/>
                <w:lang w:eastAsia="cs-CZ"/>
              </w:rPr>
              <w:t>–  s hrubozrnným</w:t>
            </w:r>
            <w:proofErr w:type="gramEnd"/>
            <w:r w:rsidRPr="00451B2D">
              <w:rPr>
                <w:rFonts w:ascii="Calibri" w:eastAsia="Times New Roman" w:hAnsi="Calibri" w:cs="Times New Roman"/>
                <w:color w:val="000000"/>
                <w:lang w:eastAsia="cs-CZ"/>
              </w:rPr>
              <w:t xml:space="preserve"> posypem</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mm</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4,5</w:t>
            </w:r>
          </w:p>
        </w:tc>
        <w:tc>
          <w:tcPr>
            <w:tcW w:w="17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roofErr w:type="gramStart"/>
            <w:r w:rsidRPr="00451B2D">
              <w:rPr>
                <w:rFonts w:ascii="Calibri" w:eastAsia="Times New Roman" w:hAnsi="Calibri" w:cs="Times New Roman"/>
                <w:color w:val="000000"/>
                <w:lang w:eastAsia="cs-CZ"/>
              </w:rPr>
              <w:t>–  s jemnozrnným</w:t>
            </w:r>
            <w:proofErr w:type="gramEnd"/>
            <w:r w:rsidRPr="00451B2D">
              <w:rPr>
                <w:rFonts w:ascii="Calibri" w:eastAsia="Times New Roman" w:hAnsi="Calibri" w:cs="Times New Roman"/>
                <w:color w:val="000000"/>
                <w:lang w:eastAsia="cs-CZ"/>
              </w:rPr>
              <w:t xml:space="preserve"> posypem</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mm</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4,0</w:t>
            </w:r>
          </w:p>
        </w:tc>
        <w:tc>
          <w:tcPr>
            <w:tcW w:w="17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Dvoupásová</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7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1849-1</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roofErr w:type="gramStart"/>
            <w:r w:rsidRPr="00451B2D">
              <w:rPr>
                <w:rFonts w:ascii="Calibri" w:eastAsia="Times New Roman" w:hAnsi="Calibri" w:cs="Times New Roman"/>
                <w:color w:val="000000"/>
                <w:lang w:eastAsia="cs-CZ"/>
              </w:rPr>
              <w:lastRenderedPageBreak/>
              <w:t>–  s hrubozrnným</w:t>
            </w:r>
            <w:proofErr w:type="gramEnd"/>
            <w:r w:rsidRPr="00451B2D">
              <w:rPr>
                <w:rFonts w:ascii="Calibri" w:eastAsia="Times New Roman" w:hAnsi="Calibri" w:cs="Times New Roman"/>
                <w:color w:val="000000"/>
                <w:lang w:eastAsia="cs-CZ"/>
              </w:rPr>
              <w:t xml:space="preserve"> posypem</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mm</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4,0</w:t>
            </w:r>
          </w:p>
        </w:tc>
        <w:tc>
          <w:tcPr>
            <w:tcW w:w="17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roofErr w:type="gramStart"/>
            <w:r w:rsidRPr="00451B2D">
              <w:rPr>
                <w:rFonts w:ascii="Calibri" w:eastAsia="Times New Roman" w:hAnsi="Calibri" w:cs="Times New Roman"/>
                <w:color w:val="000000"/>
                <w:lang w:eastAsia="cs-CZ"/>
              </w:rPr>
              <w:t>–  s jemnozrnným</w:t>
            </w:r>
            <w:proofErr w:type="gramEnd"/>
            <w:r w:rsidRPr="00451B2D">
              <w:rPr>
                <w:rFonts w:ascii="Calibri" w:eastAsia="Times New Roman" w:hAnsi="Calibri" w:cs="Times New Roman"/>
                <w:color w:val="000000"/>
                <w:lang w:eastAsia="cs-CZ"/>
              </w:rPr>
              <w:t xml:space="preserve"> posypem</w:t>
            </w:r>
          </w:p>
        </w:tc>
        <w:tc>
          <w:tcPr>
            <w:tcW w:w="960" w:type="dxa"/>
            <w:tcBorders>
              <w:top w:val="nil"/>
              <w:left w:val="nil"/>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mm</w:t>
            </w:r>
          </w:p>
        </w:tc>
        <w:tc>
          <w:tcPr>
            <w:tcW w:w="1420" w:type="dxa"/>
            <w:tcBorders>
              <w:top w:val="nil"/>
              <w:left w:val="nil"/>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3,5</w:t>
            </w:r>
          </w:p>
        </w:tc>
        <w:tc>
          <w:tcPr>
            <w:tcW w:w="1720" w:type="dxa"/>
            <w:tcBorders>
              <w:top w:val="nil"/>
              <w:left w:val="nil"/>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620" w:type="dxa"/>
            <w:tcBorders>
              <w:top w:val="nil"/>
              <w:left w:val="nil"/>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345"/>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Druh výztužné vložky </w:t>
            </w:r>
            <w:r w:rsidRPr="00451B2D">
              <w:rPr>
                <w:rFonts w:ascii="Calibri" w:eastAsia="Times New Roman" w:hAnsi="Calibri" w:cs="Times New Roman"/>
                <w:color w:val="000000"/>
                <w:vertAlign w:val="superscript"/>
                <w:lang w:eastAsia="cs-CZ"/>
              </w:rPr>
              <w:t>a</w:t>
            </w:r>
          </w:p>
        </w:tc>
        <w:tc>
          <w:tcPr>
            <w:tcW w:w="572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tkaný, ne</w:t>
            </w:r>
            <w:r w:rsidR="00432DEB">
              <w:rPr>
                <w:rFonts w:ascii="Calibri" w:eastAsia="Times New Roman" w:hAnsi="Calibri" w:cs="Times New Roman"/>
                <w:color w:val="000000"/>
                <w:lang w:eastAsia="cs-CZ"/>
              </w:rPr>
              <w:t>t</w:t>
            </w:r>
            <w:r w:rsidRPr="00451B2D">
              <w:rPr>
                <w:rFonts w:ascii="Calibri" w:eastAsia="Times New Roman" w:hAnsi="Calibri" w:cs="Times New Roman"/>
                <w:color w:val="000000"/>
                <w:lang w:eastAsia="cs-CZ"/>
              </w:rPr>
              <w:t>kaný, polyester</w:t>
            </w:r>
          </w:p>
        </w:tc>
      </w:tr>
      <w:tr w:rsidR="00213D0B" w:rsidRPr="00451B2D" w:rsidTr="00213D0B">
        <w:trPr>
          <w:trHeight w:val="600"/>
        </w:trPr>
        <w:tc>
          <w:tcPr>
            <w:tcW w:w="3040" w:type="dxa"/>
            <w:tcBorders>
              <w:top w:val="nil"/>
              <w:left w:val="single" w:sz="4" w:space="0" w:color="auto"/>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Pevnost v tahu v podélném</w:t>
            </w:r>
            <w:r w:rsidRPr="00451B2D">
              <w:rPr>
                <w:rFonts w:ascii="Calibri" w:eastAsia="Times New Roman" w:hAnsi="Calibri" w:cs="Times New Roman"/>
                <w:color w:val="000000"/>
                <w:lang w:eastAsia="cs-CZ"/>
              </w:rPr>
              <w:br/>
              <w:t>směru</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N/50 mm</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800</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12311-1</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600"/>
        </w:trPr>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Pevnost v tahu v příčném</w:t>
            </w:r>
            <w:r w:rsidRPr="00451B2D">
              <w:rPr>
                <w:rFonts w:ascii="Calibri" w:eastAsia="Times New Roman" w:hAnsi="Calibri" w:cs="Times New Roman"/>
                <w:color w:val="000000"/>
                <w:lang w:eastAsia="cs-CZ"/>
              </w:rPr>
              <w:br/>
              <w:t>směru</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N/50 mm</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600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12311-1</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Tažnost podélná</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35</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12311-1</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30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Tažnost příčná</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35</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12311-1</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MDV</w:t>
            </w:r>
          </w:p>
        </w:tc>
      </w:tr>
      <w:tr w:rsidR="00213D0B" w:rsidRPr="00451B2D" w:rsidTr="00213D0B">
        <w:trPr>
          <w:trHeight w:val="557"/>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Ohebnost při stanovené </w:t>
            </w:r>
            <w:r w:rsidRPr="00451B2D">
              <w:rPr>
                <w:rFonts w:ascii="Calibri" w:eastAsia="Times New Roman" w:hAnsi="Calibri" w:cs="Times New Roman"/>
                <w:color w:val="000000"/>
                <w:lang w:eastAsia="cs-CZ"/>
              </w:rPr>
              <w:br/>
              <w:t>teplotě</w:t>
            </w:r>
            <w:r w:rsidRPr="00451B2D">
              <w:rPr>
                <w:rFonts w:ascii="Calibri" w:eastAsia="Times New Roman" w:hAnsi="Calibri" w:cs="Times New Roman"/>
                <w:color w:val="000000"/>
                <w:lang w:eastAsia="cs-CZ"/>
              </w:rPr>
              <w:br/>
              <w:t>(na trnu o průměru 30 mm)</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při -15°C</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Bez trhlin</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1109</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r w:rsidRPr="00451B2D">
              <w:rPr>
                <w:rFonts w:ascii="Calibri" w:eastAsia="Times New Roman" w:hAnsi="Calibri" w:cs="Times New Roman"/>
                <w:color w:val="000000"/>
                <w:vertAlign w:val="superscript"/>
                <w:lang w:eastAsia="cs-CZ"/>
              </w:rPr>
              <w:t>d</w:t>
            </w:r>
          </w:p>
        </w:tc>
      </w:tr>
      <w:tr w:rsidR="00213D0B" w:rsidRPr="00451B2D" w:rsidTr="00213D0B">
        <w:trPr>
          <w:trHeight w:val="499"/>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Nasákavost vodou </w:t>
            </w:r>
            <w:r w:rsidRPr="00451B2D">
              <w:rPr>
                <w:rFonts w:ascii="Calibri" w:eastAsia="Times New Roman" w:hAnsi="Calibri" w:cs="Times New Roman"/>
                <w:color w:val="000000"/>
                <w:lang w:eastAsia="cs-CZ"/>
              </w:rPr>
              <w:br/>
              <w:t>po 28 dnech při (23±3)°C</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max. 1,5</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14223</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r w:rsidR="00213D0B" w:rsidRPr="00451B2D" w:rsidTr="00213D0B">
        <w:trPr>
          <w:trHeight w:val="846"/>
        </w:trPr>
        <w:tc>
          <w:tcPr>
            <w:tcW w:w="3040" w:type="dxa"/>
            <w:tcBorders>
              <w:top w:val="nil"/>
              <w:left w:val="single" w:sz="4" w:space="0" w:color="auto"/>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Nepropustnost</w:t>
            </w:r>
            <w:r w:rsidRPr="00451B2D">
              <w:rPr>
                <w:rFonts w:ascii="Calibri" w:eastAsia="Times New Roman" w:hAnsi="Calibri" w:cs="Times New Roman"/>
                <w:color w:val="000000"/>
                <w:lang w:eastAsia="cs-CZ"/>
              </w:rPr>
              <w:br/>
              <w:t>(vodotěsnost)</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Nepropouští</w:t>
            </w:r>
          </w:p>
        </w:tc>
        <w:tc>
          <w:tcPr>
            <w:tcW w:w="1720" w:type="dxa"/>
            <w:tcBorders>
              <w:top w:val="nil"/>
              <w:left w:val="nil"/>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14694</w:t>
            </w:r>
            <w:r w:rsidRPr="00451B2D">
              <w:rPr>
                <w:rFonts w:ascii="Calibri" w:eastAsia="Times New Roman" w:hAnsi="Calibri" w:cs="Times New Roman"/>
                <w:color w:val="000000"/>
                <w:lang w:eastAsia="cs-CZ"/>
              </w:rPr>
              <w:br/>
              <w:t xml:space="preserve">(bez předešlého </w:t>
            </w:r>
            <w:r w:rsidRPr="00451B2D">
              <w:rPr>
                <w:rFonts w:ascii="Calibri" w:eastAsia="Times New Roman" w:hAnsi="Calibri" w:cs="Times New Roman"/>
                <w:color w:val="000000"/>
                <w:lang w:eastAsia="cs-CZ"/>
              </w:rPr>
              <w:br/>
              <w:t>narušení pásů)</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Vyhovuje</w:t>
            </w:r>
          </w:p>
        </w:tc>
      </w:tr>
      <w:tr w:rsidR="00213D0B" w:rsidRPr="00451B2D" w:rsidTr="00213D0B">
        <w:trPr>
          <w:trHeight w:val="972"/>
        </w:trPr>
        <w:tc>
          <w:tcPr>
            <w:tcW w:w="3040" w:type="dxa"/>
            <w:tcBorders>
              <w:top w:val="nil"/>
              <w:left w:val="single" w:sz="4" w:space="0" w:color="auto"/>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Odolnost proti stékání</w:t>
            </w:r>
            <w:r w:rsidRPr="00451B2D">
              <w:rPr>
                <w:rFonts w:ascii="Calibri" w:eastAsia="Times New Roman" w:hAnsi="Calibri" w:cs="Times New Roman"/>
                <w:color w:val="000000"/>
                <w:lang w:eastAsia="cs-CZ"/>
              </w:rPr>
              <w:br/>
              <w:t>při zvýšené teplotě</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°C</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100</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1110</w:t>
            </w:r>
          </w:p>
        </w:tc>
        <w:tc>
          <w:tcPr>
            <w:tcW w:w="1620" w:type="dxa"/>
            <w:tcBorders>
              <w:top w:val="nil"/>
              <w:left w:val="nil"/>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r w:rsidRPr="00451B2D">
              <w:rPr>
                <w:rFonts w:ascii="Calibri" w:eastAsia="Times New Roman" w:hAnsi="Calibri" w:cs="Times New Roman"/>
                <w:color w:val="000000"/>
                <w:lang w:eastAsia="cs-CZ"/>
              </w:rPr>
              <w:br/>
              <w:t>Vyhovuje</w:t>
            </w:r>
            <w:r w:rsidRPr="00451B2D">
              <w:rPr>
                <w:rFonts w:ascii="Calibri" w:eastAsia="Times New Roman" w:hAnsi="Calibri" w:cs="Times New Roman"/>
                <w:color w:val="000000"/>
                <w:lang w:eastAsia="cs-CZ"/>
              </w:rPr>
              <w:br/>
              <w:t xml:space="preserve">při stanovené </w:t>
            </w:r>
            <w:r w:rsidRPr="00451B2D">
              <w:rPr>
                <w:rFonts w:ascii="Calibri" w:eastAsia="Times New Roman" w:hAnsi="Calibri" w:cs="Times New Roman"/>
                <w:color w:val="000000"/>
                <w:lang w:eastAsia="cs-CZ"/>
              </w:rPr>
              <w:br/>
              <w:t>teplotě</w:t>
            </w:r>
          </w:p>
        </w:tc>
      </w:tr>
      <w:tr w:rsidR="00213D0B" w:rsidRPr="00451B2D" w:rsidTr="00213D0B">
        <w:trPr>
          <w:trHeight w:val="300"/>
        </w:trPr>
        <w:tc>
          <w:tcPr>
            <w:tcW w:w="87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Izolační systém </w:t>
            </w:r>
          </w:p>
        </w:tc>
      </w:tr>
      <w:tr w:rsidR="00213D0B" w:rsidRPr="00451B2D" w:rsidTr="00213D0B">
        <w:trPr>
          <w:trHeight w:val="345"/>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Hodnota přilnavosti v </w:t>
            </w:r>
            <w:proofErr w:type="gramStart"/>
            <w:r w:rsidRPr="00451B2D">
              <w:rPr>
                <w:rFonts w:ascii="Calibri" w:eastAsia="Times New Roman" w:hAnsi="Calibri" w:cs="Times New Roman"/>
                <w:color w:val="000000"/>
                <w:lang w:eastAsia="cs-CZ"/>
              </w:rPr>
              <w:t xml:space="preserve">tahu </w:t>
            </w:r>
            <w:proofErr w:type="spellStart"/>
            <w:r w:rsidRPr="00451B2D">
              <w:rPr>
                <w:rFonts w:ascii="Calibri" w:eastAsia="Times New Roman" w:hAnsi="Calibri" w:cs="Times New Roman"/>
                <w:color w:val="000000"/>
                <w:vertAlign w:val="superscript"/>
                <w:lang w:eastAsia="cs-CZ"/>
              </w:rPr>
              <w:t>b,c</w:t>
            </w:r>
            <w:proofErr w:type="spellEnd"/>
            <w:proofErr w:type="gramEnd"/>
          </w:p>
        </w:tc>
        <w:tc>
          <w:tcPr>
            <w:tcW w:w="96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4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7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13596</w:t>
            </w:r>
          </w:p>
        </w:tc>
        <w:tc>
          <w:tcPr>
            <w:tcW w:w="16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300"/>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mezi pásem a podkladem</w:t>
            </w:r>
          </w:p>
        </w:tc>
        <w:tc>
          <w:tcPr>
            <w:tcW w:w="96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4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7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6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345"/>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při +8°C</w:t>
            </w:r>
          </w:p>
        </w:tc>
        <w:tc>
          <w:tcPr>
            <w:tcW w:w="96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N/mm</w:t>
            </w:r>
            <w:r w:rsidRPr="00451B2D">
              <w:rPr>
                <w:rFonts w:ascii="Calibri" w:eastAsia="Times New Roman" w:hAnsi="Calibri" w:cs="Times New Roman"/>
                <w:color w:val="000000"/>
                <w:vertAlign w:val="superscript"/>
                <w:lang w:eastAsia="cs-CZ"/>
              </w:rPr>
              <w:t>2</w:t>
            </w:r>
          </w:p>
        </w:tc>
        <w:tc>
          <w:tcPr>
            <w:tcW w:w="14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0,7</w:t>
            </w:r>
          </w:p>
        </w:tc>
        <w:tc>
          <w:tcPr>
            <w:tcW w:w="17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13596</w:t>
            </w:r>
          </w:p>
        </w:tc>
        <w:tc>
          <w:tcPr>
            <w:tcW w:w="16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r w:rsidR="00213D0B" w:rsidRPr="00451B2D" w:rsidTr="00213D0B">
        <w:trPr>
          <w:trHeight w:val="345"/>
        </w:trPr>
        <w:tc>
          <w:tcPr>
            <w:tcW w:w="3040" w:type="dxa"/>
            <w:tcBorders>
              <w:top w:val="nil"/>
              <w:left w:val="single" w:sz="4" w:space="0" w:color="auto"/>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při +23°C</w:t>
            </w:r>
          </w:p>
        </w:tc>
        <w:tc>
          <w:tcPr>
            <w:tcW w:w="96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N/mm</w:t>
            </w:r>
            <w:r w:rsidRPr="00451B2D">
              <w:rPr>
                <w:rFonts w:ascii="Calibri" w:eastAsia="Times New Roman" w:hAnsi="Calibri" w:cs="Times New Roman"/>
                <w:color w:val="000000"/>
                <w:vertAlign w:val="superscript"/>
                <w:lang w:eastAsia="cs-CZ"/>
              </w:rPr>
              <w:t>2</w:t>
            </w:r>
          </w:p>
        </w:tc>
        <w:tc>
          <w:tcPr>
            <w:tcW w:w="14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0,4</w:t>
            </w:r>
          </w:p>
        </w:tc>
        <w:tc>
          <w:tcPr>
            <w:tcW w:w="17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13596</w:t>
            </w:r>
          </w:p>
        </w:tc>
        <w:tc>
          <w:tcPr>
            <w:tcW w:w="16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r w:rsidR="00213D0B" w:rsidRPr="00451B2D" w:rsidTr="00213D0B">
        <w:trPr>
          <w:trHeight w:val="608"/>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mezi pásem a ochrannou vrstvou</w:t>
            </w:r>
            <w:r w:rsidRPr="00451B2D">
              <w:rPr>
                <w:rFonts w:ascii="Calibri" w:eastAsia="Times New Roman" w:hAnsi="Calibri" w:cs="Times New Roman"/>
                <w:color w:val="000000"/>
                <w:lang w:eastAsia="cs-CZ"/>
              </w:rPr>
              <w:br/>
              <w:t>(MA, AC, SMA)PŘI +23°C</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N/mm</w:t>
            </w:r>
            <w:r w:rsidRPr="00451B2D">
              <w:rPr>
                <w:rFonts w:ascii="Calibri" w:eastAsia="Times New Roman" w:hAnsi="Calibri" w:cs="Times New Roman"/>
                <w:color w:val="000000"/>
                <w:vertAlign w:val="superscript"/>
                <w:lang w:eastAsia="cs-CZ"/>
              </w:rPr>
              <w:t>2</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0,4</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13596</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r w:rsidR="00213D0B" w:rsidRPr="00451B2D" w:rsidTr="00213D0B">
        <w:trPr>
          <w:trHeight w:val="630"/>
        </w:trPr>
        <w:tc>
          <w:tcPr>
            <w:tcW w:w="3040" w:type="dxa"/>
            <w:tcBorders>
              <w:top w:val="nil"/>
              <w:left w:val="single" w:sz="4" w:space="0" w:color="auto"/>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Hodnota přilnavosti ve smyku</w:t>
            </w:r>
            <w:r w:rsidRPr="00451B2D">
              <w:rPr>
                <w:rFonts w:ascii="Calibri" w:eastAsia="Times New Roman" w:hAnsi="Calibri" w:cs="Times New Roman"/>
                <w:color w:val="000000"/>
                <w:lang w:eastAsia="cs-CZ"/>
              </w:rPr>
              <w:br/>
              <w:t>při + 23°C</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N/mm2</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0,15</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13653</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r w:rsidR="00213D0B" w:rsidRPr="00451B2D" w:rsidTr="00213D0B">
        <w:trPr>
          <w:trHeight w:val="600"/>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Statické přemostění trhlin</w:t>
            </w:r>
            <w:r w:rsidRPr="00451B2D">
              <w:rPr>
                <w:rFonts w:ascii="Calibri" w:eastAsia="Times New Roman" w:hAnsi="Calibri" w:cs="Times New Roman"/>
                <w:color w:val="000000"/>
                <w:lang w:eastAsia="cs-CZ"/>
              </w:rPr>
              <w:br/>
              <w:t>při – 10°C</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min. do 2 mm</w:t>
            </w:r>
            <w:r w:rsidRPr="00451B2D">
              <w:rPr>
                <w:rFonts w:ascii="Calibri" w:eastAsia="Times New Roman" w:hAnsi="Calibri" w:cs="Times New Roman"/>
                <w:color w:val="000000"/>
                <w:lang w:eastAsia="cs-CZ"/>
              </w:rPr>
              <w:br/>
              <w:t>beze změny</w:t>
            </w:r>
          </w:p>
        </w:tc>
        <w:tc>
          <w:tcPr>
            <w:tcW w:w="1720" w:type="dxa"/>
            <w:tcBorders>
              <w:top w:val="nil"/>
              <w:left w:val="nil"/>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příloha C</w:t>
            </w:r>
            <w:r w:rsidRPr="00451B2D">
              <w:rPr>
                <w:rFonts w:ascii="Calibri" w:eastAsia="Times New Roman" w:hAnsi="Calibri" w:cs="Times New Roman"/>
                <w:color w:val="000000"/>
                <w:lang w:eastAsia="cs-CZ"/>
              </w:rPr>
              <w:br/>
              <w:t>ČSN 73 6242</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645"/>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Soudržnost po tepelném </w:t>
            </w:r>
            <w:r w:rsidRPr="00451B2D">
              <w:rPr>
                <w:rFonts w:ascii="Calibri" w:eastAsia="Times New Roman" w:hAnsi="Calibri" w:cs="Times New Roman"/>
                <w:color w:val="000000"/>
                <w:lang w:eastAsia="cs-CZ"/>
              </w:rPr>
              <w:br/>
              <w:t xml:space="preserve">zatížení </w:t>
            </w:r>
            <w:r w:rsidRPr="00451B2D">
              <w:rPr>
                <w:rFonts w:ascii="Calibri" w:eastAsia="Times New Roman" w:hAnsi="Calibri" w:cs="Times New Roman"/>
                <w:color w:val="000000"/>
                <w:vertAlign w:val="superscript"/>
                <w:lang w:eastAsia="cs-CZ"/>
              </w:rPr>
              <w:t>f</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c>
          <w:tcPr>
            <w:tcW w:w="17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14691</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r w:rsidR="00213D0B" w:rsidRPr="00451B2D" w:rsidTr="00213D0B">
        <w:trPr>
          <w:trHeight w:val="790"/>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Odolnost proti hutnění asfaltové vrstvy  </w:t>
            </w:r>
            <w:r w:rsidRPr="00451B2D">
              <w:rPr>
                <w:rFonts w:ascii="Calibri" w:eastAsia="Times New Roman" w:hAnsi="Calibri" w:cs="Times New Roman"/>
                <w:color w:val="000000"/>
                <w:lang w:eastAsia="cs-CZ"/>
              </w:rPr>
              <w:br/>
              <w:t xml:space="preserve">(u IS s ochrannou vrstvou </w:t>
            </w:r>
            <w:r w:rsidRPr="00451B2D">
              <w:rPr>
                <w:rFonts w:ascii="Calibri" w:eastAsia="Times New Roman" w:hAnsi="Calibri" w:cs="Times New Roman"/>
                <w:color w:val="000000"/>
                <w:lang w:eastAsia="cs-CZ"/>
              </w:rPr>
              <w:br/>
              <w:t>AC, AKM)</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Odolný</w:t>
            </w:r>
          </w:p>
        </w:tc>
        <w:tc>
          <w:tcPr>
            <w:tcW w:w="1720" w:type="dxa"/>
            <w:tcBorders>
              <w:top w:val="nil"/>
              <w:left w:val="nil"/>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14692</w:t>
            </w:r>
            <w:r w:rsidRPr="00451B2D">
              <w:rPr>
                <w:rFonts w:ascii="Calibri" w:eastAsia="Times New Roman" w:hAnsi="Calibri" w:cs="Times New Roman"/>
                <w:color w:val="000000"/>
                <w:lang w:eastAsia="cs-CZ"/>
              </w:rPr>
              <w:br/>
              <w:t>metoda 1 nebo metoda 2</w:t>
            </w: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Vyhovuje</w:t>
            </w:r>
          </w:p>
        </w:tc>
      </w:tr>
      <w:tr w:rsidR="00213D0B" w:rsidRPr="00451B2D" w:rsidTr="00213D0B">
        <w:trPr>
          <w:trHeight w:val="702"/>
        </w:trPr>
        <w:tc>
          <w:tcPr>
            <w:tcW w:w="3040" w:type="dxa"/>
            <w:tcBorders>
              <w:top w:val="nil"/>
              <w:left w:val="single" w:sz="4" w:space="0" w:color="auto"/>
              <w:bottom w:val="nil"/>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Chování asfaltových pásů při </w:t>
            </w:r>
            <w:r w:rsidRPr="00451B2D">
              <w:rPr>
                <w:rFonts w:ascii="Calibri" w:eastAsia="Times New Roman" w:hAnsi="Calibri" w:cs="Times New Roman"/>
                <w:color w:val="000000"/>
                <w:lang w:eastAsia="cs-CZ"/>
              </w:rPr>
              <w:br/>
              <w:t xml:space="preserve">pokládce MA (u IS s </w:t>
            </w:r>
            <w:proofErr w:type="gramStart"/>
            <w:r w:rsidRPr="00451B2D">
              <w:rPr>
                <w:rFonts w:ascii="Calibri" w:eastAsia="Times New Roman" w:hAnsi="Calibri" w:cs="Times New Roman"/>
                <w:color w:val="000000"/>
                <w:lang w:eastAsia="cs-CZ"/>
              </w:rPr>
              <w:t>ochranou</w:t>
            </w:r>
            <w:proofErr w:type="gramEnd"/>
            <w:r w:rsidRPr="00451B2D">
              <w:rPr>
                <w:rFonts w:ascii="Calibri" w:eastAsia="Times New Roman" w:hAnsi="Calibri" w:cs="Times New Roman"/>
                <w:color w:val="000000"/>
                <w:lang w:eastAsia="cs-CZ"/>
              </w:rPr>
              <w:t xml:space="preserve"> </w:t>
            </w:r>
            <w:r w:rsidRPr="00451B2D">
              <w:rPr>
                <w:rFonts w:ascii="Calibri" w:eastAsia="Times New Roman" w:hAnsi="Calibri" w:cs="Times New Roman"/>
                <w:color w:val="000000"/>
                <w:lang w:eastAsia="cs-CZ"/>
              </w:rPr>
              <w:br/>
              <w:t>vrstvou MA)</w:t>
            </w:r>
          </w:p>
        </w:tc>
        <w:tc>
          <w:tcPr>
            <w:tcW w:w="96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4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14693</w:t>
            </w:r>
          </w:p>
        </w:tc>
        <w:tc>
          <w:tcPr>
            <w:tcW w:w="1620" w:type="dxa"/>
            <w:tcBorders>
              <w:top w:val="nil"/>
              <w:left w:val="nil"/>
              <w:bottom w:val="nil"/>
              <w:right w:val="single" w:sz="4" w:space="0" w:color="auto"/>
            </w:tcBorders>
            <w:shd w:val="clear" w:color="auto" w:fill="auto"/>
            <w:noWrap/>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w:t>
            </w:r>
          </w:p>
        </w:tc>
      </w:tr>
      <w:tr w:rsidR="00213D0B" w:rsidRPr="00451B2D" w:rsidTr="00213D0B">
        <w:trPr>
          <w:trHeight w:val="600"/>
        </w:trPr>
        <w:tc>
          <w:tcPr>
            <w:tcW w:w="3040" w:type="dxa"/>
            <w:tcBorders>
              <w:top w:val="nil"/>
              <w:left w:val="single" w:sz="4" w:space="0" w:color="auto"/>
              <w:bottom w:val="nil"/>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skvrny hmoty pásu na </w:t>
            </w:r>
            <w:r w:rsidRPr="00451B2D">
              <w:rPr>
                <w:rFonts w:ascii="Calibri" w:eastAsia="Times New Roman" w:hAnsi="Calibri" w:cs="Times New Roman"/>
                <w:color w:val="000000"/>
                <w:lang w:eastAsia="cs-CZ"/>
              </w:rPr>
              <w:br/>
              <w:t>povrchu MA</w:t>
            </w:r>
          </w:p>
        </w:tc>
        <w:tc>
          <w:tcPr>
            <w:tcW w:w="96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c>
          <w:tcPr>
            <w:tcW w:w="1720" w:type="dxa"/>
            <w:vMerge/>
            <w:tcBorders>
              <w:top w:val="nil"/>
              <w:left w:val="single" w:sz="4" w:space="0" w:color="auto"/>
              <w:bottom w:val="single" w:sz="4" w:space="0" w:color="000000"/>
              <w:right w:val="single" w:sz="4" w:space="0" w:color="auto"/>
            </w:tcBorders>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
        </w:tc>
        <w:tc>
          <w:tcPr>
            <w:tcW w:w="16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r>
      <w:tr w:rsidR="00213D0B" w:rsidRPr="00451B2D" w:rsidTr="00213D0B">
        <w:trPr>
          <w:trHeight w:val="600"/>
        </w:trPr>
        <w:tc>
          <w:tcPr>
            <w:tcW w:w="3040" w:type="dxa"/>
            <w:tcBorders>
              <w:top w:val="nil"/>
              <w:left w:val="single" w:sz="4" w:space="0" w:color="auto"/>
              <w:bottom w:val="nil"/>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změna tloušťky pásu</w:t>
            </w:r>
            <w:r w:rsidRPr="00451B2D">
              <w:rPr>
                <w:rFonts w:ascii="Calibri" w:eastAsia="Times New Roman" w:hAnsi="Calibri" w:cs="Times New Roman"/>
                <w:color w:val="000000"/>
                <w:lang w:eastAsia="cs-CZ"/>
              </w:rPr>
              <w:br/>
              <w:t>po aplikaci MA</w:t>
            </w:r>
          </w:p>
        </w:tc>
        <w:tc>
          <w:tcPr>
            <w:tcW w:w="96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mm</w:t>
            </w:r>
          </w:p>
        </w:tc>
        <w:tc>
          <w:tcPr>
            <w:tcW w:w="14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c>
          <w:tcPr>
            <w:tcW w:w="1720" w:type="dxa"/>
            <w:vMerge/>
            <w:tcBorders>
              <w:top w:val="nil"/>
              <w:left w:val="single" w:sz="4" w:space="0" w:color="auto"/>
              <w:bottom w:val="single" w:sz="4" w:space="0" w:color="000000"/>
              <w:right w:val="single" w:sz="4" w:space="0" w:color="auto"/>
            </w:tcBorders>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
        </w:tc>
        <w:tc>
          <w:tcPr>
            <w:tcW w:w="1620" w:type="dxa"/>
            <w:tcBorders>
              <w:top w:val="nil"/>
              <w:left w:val="nil"/>
              <w:bottom w:val="nil"/>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r>
      <w:tr w:rsidR="00213D0B" w:rsidRPr="00451B2D" w:rsidTr="00213D0B">
        <w:trPr>
          <w:trHeight w:val="407"/>
        </w:trPr>
        <w:tc>
          <w:tcPr>
            <w:tcW w:w="3040" w:type="dxa"/>
            <w:tcBorders>
              <w:top w:val="nil"/>
              <w:left w:val="single" w:sz="4" w:space="0" w:color="auto"/>
              <w:bottom w:val="single" w:sz="4" w:space="0" w:color="auto"/>
              <w:right w:val="single" w:sz="4" w:space="0" w:color="auto"/>
            </w:tcBorders>
            <w:shd w:val="clear" w:color="auto" w:fill="auto"/>
            <w:vAlign w:val="bottom"/>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proniklé částice hmoty pásu</w:t>
            </w:r>
            <w:r w:rsidRPr="00451B2D">
              <w:rPr>
                <w:rFonts w:ascii="Calibri" w:eastAsia="Times New Roman" w:hAnsi="Calibri" w:cs="Times New Roman"/>
                <w:color w:val="000000"/>
                <w:lang w:eastAsia="cs-CZ"/>
              </w:rPr>
              <w:br/>
              <w:t>do MA</w:t>
            </w:r>
          </w:p>
        </w:tc>
        <w:tc>
          <w:tcPr>
            <w:tcW w:w="96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w:t>
            </w:r>
          </w:p>
        </w:tc>
        <w:tc>
          <w:tcPr>
            <w:tcW w:w="14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c>
          <w:tcPr>
            <w:tcW w:w="1720" w:type="dxa"/>
            <w:vMerge/>
            <w:tcBorders>
              <w:top w:val="nil"/>
              <w:left w:val="single" w:sz="4" w:space="0" w:color="auto"/>
              <w:bottom w:val="single" w:sz="4" w:space="0" w:color="auto"/>
              <w:right w:val="single" w:sz="4" w:space="0" w:color="auto"/>
            </w:tcBorders>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p>
        </w:tc>
        <w:tc>
          <w:tcPr>
            <w:tcW w:w="1620" w:type="dxa"/>
            <w:tcBorders>
              <w:top w:val="nil"/>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 xml:space="preserve">MLV </w:t>
            </w:r>
          </w:p>
        </w:tc>
      </w:tr>
      <w:tr w:rsidR="00213D0B" w:rsidRPr="00451B2D" w:rsidTr="00213D0B">
        <w:trPr>
          <w:trHeight w:val="1005"/>
        </w:trPr>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left"/>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lastRenderedPageBreak/>
              <w:t>Dynamické přemostění trhlin</w:t>
            </w:r>
            <w:r w:rsidRPr="00451B2D">
              <w:rPr>
                <w:rFonts w:ascii="Calibri" w:eastAsia="Times New Roman" w:hAnsi="Calibri" w:cs="Times New Roman"/>
                <w:color w:val="000000"/>
                <w:lang w:eastAsia="cs-CZ"/>
              </w:rPr>
              <w:br/>
              <w:t xml:space="preserve">při stanovené teplotě </w:t>
            </w:r>
            <w:r w:rsidRPr="00451B2D">
              <w:rPr>
                <w:rFonts w:ascii="Calibri" w:eastAsia="Times New Roman" w:hAnsi="Calibri" w:cs="Times New Roman"/>
                <w:color w:val="000000"/>
                <w:vertAlign w:val="superscript"/>
                <w:lang w:eastAsia="cs-CZ"/>
              </w:rPr>
              <w:t>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°C</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Vyhovuje</w:t>
            </w:r>
            <w:r w:rsidRPr="00451B2D">
              <w:rPr>
                <w:rFonts w:ascii="Calibri" w:eastAsia="Times New Roman" w:hAnsi="Calibri" w:cs="Times New Roman"/>
                <w:color w:val="000000"/>
                <w:lang w:eastAsia="cs-CZ"/>
              </w:rPr>
              <w:br/>
              <w:t>bez poškození</w:t>
            </w:r>
            <w:r w:rsidRPr="00451B2D">
              <w:rPr>
                <w:rFonts w:ascii="Calibri" w:eastAsia="Times New Roman" w:hAnsi="Calibri" w:cs="Times New Roman"/>
                <w:color w:val="000000"/>
                <w:lang w:eastAsia="cs-CZ"/>
              </w:rPr>
              <w:br/>
              <w:t xml:space="preserve">při stanovené </w:t>
            </w:r>
            <w:r w:rsidRPr="00451B2D">
              <w:rPr>
                <w:rFonts w:ascii="Calibri" w:eastAsia="Times New Roman" w:hAnsi="Calibri" w:cs="Times New Roman"/>
                <w:color w:val="000000"/>
                <w:lang w:eastAsia="cs-CZ"/>
              </w:rPr>
              <w:br/>
              <w:t>teplotě</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ČSN EN 14224</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213D0B" w:rsidRPr="00451B2D" w:rsidRDefault="00213D0B" w:rsidP="00213D0B">
            <w:pPr>
              <w:spacing w:after="0" w:line="240" w:lineRule="auto"/>
              <w:jc w:val="center"/>
              <w:rPr>
                <w:rFonts w:ascii="Calibri" w:eastAsia="Times New Roman" w:hAnsi="Calibri" w:cs="Times New Roman"/>
                <w:color w:val="000000"/>
                <w:lang w:eastAsia="cs-CZ"/>
              </w:rPr>
            </w:pPr>
            <w:r w:rsidRPr="00451B2D">
              <w:rPr>
                <w:rFonts w:ascii="Calibri" w:eastAsia="Times New Roman" w:hAnsi="Calibri" w:cs="Times New Roman"/>
                <w:color w:val="000000"/>
                <w:lang w:eastAsia="cs-CZ"/>
              </w:rPr>
              <w:t>MLV</w:t>
            </w:r>
          </w:p>
        </w:tc>
      </w:tr>
    </w:tbl>
    <w:p w:rsidR="00213D0B" w:rsidRDefault="00213D0B" w:rsidP="000529E4">
      <w:pPr>
        <w:ind w:firstLine="425"/>
        <w:rPr>
          <w:rFonts w:ascii="Calibri" w:hAnsi="Calibri" w:cs="Calibri"/>
          <w:szCs w:val="20"/>
        </w:rPr>
      </w:pPr>
      <w:r w:rsidRPr="00451B2D">
        <w:rPr>
          <w:rFonts w:ascii="Calibri" w:hAnsi="Calibri" w:cs="Calibri"/>
          <w:szCs w:val="20"/>
        </w:rPr>
        <w:fldChar w:fldCharType="end"/>
      </w:r>
    </w:p>
    <w:p w:rsidR="002E25DD" w:rsidRDefault="002E25DD" w:rsidP="002E25DD">
      <w:pPr>
        <w:pStyle w:val="Zkladntext0"/>
        <w:rPr>
          <w:rFonts w:ascii="Calibri" w:hAnsi="Calibri"/>
          <w:sz w:val="18"/>
          <w:szCs w:val="18"/>
          <w:lang w:val="cs-CZ"/>
        </w:rPr>
      </w:pPr>
      <w:r w:rsidRPr="002E25DD">
        <w:rPr>
          <w:rFonts w:ascii="Calibri" w:hAnsi="Calibri"/>
          <w:sz w:val="18"/>
          <w:szCs w:val="18"/>
        </w:rPr>
        <w:t xml:space="preserve">Všechny plochy železobetonových konstrukcí ve styku se zemní vlhkostí budou izolovány </w:t>
      </w:r>
      <w:r w:rsidRPr="002E25DD">
        <w:rPr>
          <w:rFonts w:ascii="Calibri" w:hAnsi="Calibri"/>
          <w:sz w:val="18"/>
          <w:szCs w:val="18"/>
          <w:lang w:val="cs-CZ"/>
        </w:rPr>
        <w:t xml:space="preserve">navrženým typem hydroizolace. </w:t>
      </w:r>
    </w:p>
    <w:p w:rsidR="003D61EC" w:rsidRPr="002E25DD" w:rsidRDefault="003D61EC" w:rsidP="002E25DD">
      <w:pPr>
        <w:pStyle w:val="Zkladntext0"/>
        <w:rPr>
          <w:rFonts w:ascii="Calibri" w:hAnsi="Calibri"/>
          <w:sz w:val="18"/>
          <w:szCs w:val="18"/>
          <w:highlight w:val="yellow"/>
          <w:lang w:val="cs-CZ"/>
        </w:rPr>
      </w:pPr>
    </w:p>
    <w:p w:rsidR="002E25DD" w:rsidRPr="002E25DD" w:rsidRDefault="002E25DD" w:rsidP="002E25DD">
      <w:pPr>
        <w:pStyle w:val="Zkladntext0"/>
        <w:ind w:left="709" w:firstLine="0"/>
        <w:rPr>
          <w:rFonts w:ascii="Calibri" w:hAnsi="Calibri"/>
          <w:sz w:val="18"/>
          <w:szCs w:val="18"/>
          <w:lang w:val="cs-CZ"/>
        </w:rPr>
      </w:pPr>
      <w:r w:rsidRPr="002E25DD">
        <w:rPr>
          <w:rFonts w:ascii="Calibri" w:hAnsi="Calibri"/>
          <w:sz w:val="18"/>
          <w:szCs w:val="18"/>
          <w:lang w:val="cs-CZ"/>
        </w:rPr>
        <w:t>Skladba hydroizolace typu 1 (betonové konstrukce ve styku se zemní vlhkostí):</w:t>
      </w:r>
    </w:p>
    <w:p w:rsidR="002E25DD" w:rsidRPr="002E25DD" w:rsidRDefault="002E25DD" w:rsidP="002E25DD">
      <w:pPr>
        <w:pStyle w:val="Zkladntext0"/>
        <w:ind w:left="340" w:firstLine="708"/>
        <w:rPr>
          <w:rFonts w:ascii="Calibri" w:hAnsi="Calibri"/>
          <w:color w:val="000000"/>
          <w:sz w:val="18"/>
          <w:szCs w:val="18"/>
          <w:lang w:val="cs-CZ"/>
        </w:rPr>
      </w:pPr>
      <w:r w:rsidRPr="002E25DD">
        <w:rPr>
          <w:rFonts w:ascii="Calibri" w:hAnsi="Calibri"/>
          <w:color w:val="000000"/>
          <w:sz w:val="18"/>
          <w:szCs w:val="18"/>
        </w:rPr>
        <w:t>1</w:t>
      </w:r>
      <w:r w:rsidRPr="002E25DD">
        <w:rPr>
          <w:rFonts w:ascii="Calibri" w:hAnsi="Calibri"/>
          <w:color w:val="000000"/>
          <w:sz w:val="18"/>
          <w:szCs w:val="18"/>
          <w:lang w:val="cs-CZ"/>
        </w:rPr>
        <w:t xml:space="preserve"> x</w:t>
      </w:r>
      <w:r w:rsidRPr="002E25DD">
        <w:rPr>
          <w:rFonts w:ascii="Calibri" w:hAnsi="Calibri"/>
          <w:color w:val="000000"/>
          <w:sz w:val="18"/>
          <w:szCs w:val="18"/>
        </w:rPr>
        <w:t xml:space="preserve"> nátěr penetračn</w:t>
      </w:r>
      <w:r w:rsidRPr="002E25DD">
        <w:rPr>
          <w:rFonts w:ascii="Calibri" w:hAnsi="Calibri"/>
          <w:color w:val="000000"/>
          <w:sz w:val="18"/>
          <w:szCs w:val="18"/>
          <w:lang w:val="cs-CZ"/>
        </w:rPr>
        <w:t xml:space="preserve">ě </w:t>
      </w:r>
      <w:proofErr w:type="spellStart"/>
      <w:r w:rsidRPr="002E25DD">
        <w:rPr>
          <w:rFonts w:ascii="Calibri" w:hAnsi="Calibri"/>
          <w:color w:val="000000"/>
          <w:sz w:val="18"/>
          <w:szCs w:val="18"/>
          <w:lang w:val="cs-CZ"/>
        </w:rPr>
        <w:t>adhézní</w:t>
      </w:r>
      <w:proofErr w:type="spellEnd"/>
    </w:p>
    <w:p w:rsidR="002E25DD" w:rsidRPr="002E25DD" w:rsidRDefault="002E25DD" w:rsidP="002E25DD">
      <w:pPr>
        <w:pStyle w:val="Zkladntext0"/>
        <w:ind w:left="340" w:firstLine="708"/>
        <w:rPr>
          <w:rFonts w:ascii="Calibri" w:hAnsi="Calibri"/>
          <w:sz w:val="18"/>
          <w:szCs w:val="18"/>
          <w:lang w:val="cs-CZ"/>
        </w:rPr>
      </w:pPr>
      <w:r w:rsidRPr="002E25DD">
        <w:rPr>
          <w:rFonts w:ascii="Calibri" w:hAnsi="Calibri"/>
          <w:sz w:val="18"/>
          <w:szCs w:val="18"/>
          <w:lang w:val="cs-CZ"/>
        </w:rPr>
        <w:t>2 x</w:t>
      </w:r>
      <w:r w:rsidRPr="002E25DD">
        <w:rPr>
          <w:rFonts w:ascii="Calibri" w:hAnsi="Calibri"/>
          <w:sz w:val="18"/>
          <w:szCs w:val="18"/>
        </w:rPr>
        <w:t xml:space="preserve"> nátěr asfaltový</w:t>
      </w:r>
    </w:p>
    <w:p w:rsidR="002E25DD" w:rsidRPr="002E25DD" w:rsidRDefault="002E25DD" w:rsidP="002E25DD">
      <w:pPr>
        <w:ind w:left="340" w:firstLine="708"/>
        <w:rPr>
          <w:rFonts w:ascii="Calibri" w:hAnsi="Calibri" w:cs="Arial"/>
          <w:color w:val="000000"/>
        </w:rPr>
      </w:pPr>
      <w:r w:rsidRPr="002E25DD">
        <w:rPr>
          <w:rFonts w:ascii="Calibri" w:hAnsi="Calibri" w:cs="Arial"/>
          <w:color w:val="000000"/>
        </w:rPr>
        <w:t xml:space="preserve">1 x ochranná </w:t>
      </w:r>
      <w:proofErr w:type="spellStart"/>
      <w:r w:rsidRPr="002E25DD">
        <w:rPr>
          <w:rFonts w:ascii="Calibri" w:hAnsi="Calibri" w:cs="Arial"/>
          <w:color w:val="000000"/>
        </w:rPr>
        <w:t>geotextílie</w:t>
      </w:r>
      <w:proofErr w:type="spellEnd"/>
      <w:r w:rsidRPr="002E25DD">
        <w:rPr>
          <w:rFonts w:ascii="Calibri" w:hAnsi="Calibri" w:cs="Arial"/>
          <w:color w:val="000000"/>
        </w:rPr>
        <w:t xml:space="preserve"> </w:t>
      </w:r>
      <w:proofErr w:type="spellStart"/>
      <w:r w:rsidRPr="002E25DD">
        <w:rPr>
          <w:rFonts w:ascii="Calibri" w:hAnsi="Calibri" w:cs="Arial"/>
          <w:color w:val="000000"/>
        </w:rPr>
        <w:t>tl</w:t>
      </w:r>
      <w:proofErr w:type="spellEnd"/>
      <w:r w:rsidRPr="002E25DD">
        <w:rPr>
          <w:rFonts w:ascii="Calibri" w:hAnsi="Calibri" w:cs="Arial"/>
          <w:color w:val="000000"/>
        </w:rPr>
        <w:t>. &gt; 5mm, plošná hmotnost min 600g/m</w:t>
      </w:r>
      <w:r w:rsidRPr="002E25DD">
        <w:rPr>
          <w:rFonts w:ascii="Calibri" w:hAnsi="Calibri" w:cs="Arial"/>
          <w:color w:val="000000"/>
          <w:vertAlign w:val="superscript"/>
        </w:rPr>
        <w:t>2</w:t>
      </w:r>
    </w:p>
    <w:p w:rsidR="002E25DD" w:rsidRPr="002E25DD" w:rsidRDefault="002E25DD" w:rsidP="002E25DD">
      <w:pPr>
        <w:pStyle w:val="Zkladntext0"/>
        <w:ind w:left="709" w:hanging="29"/>
        <w:rPr>
          <w:rFonts w:ascii="Calibri" w:hAnsi="Calibri"/>
          <w:sz w:val="18"/>
          <w:szCs w:val="18"/>
          <w:lang w:val="cs-CZ"/>
        </w:rPr>
      </w:pPr>
      <w:r w:rsidRPr="002E25DD">
        <w:rPr>
          <w:rFonts w:ascii="Calibri" w:hAnsi="Calibri"/>
          <w:sz w:val="18"/>
          <w:szCs w:val="18"/>
          <w:lang w:val="cs-CZ"/>
        </w:rPr>
        <w:t xml:space="preserve">Skladba hydroizolace typu 2 (rub dříků opěr </w:t>
      </w:r>
      <w:r>
        <w:rPr>
          <w:rFonts w:ascii="Calibri" w:hAnsi="Calibri"/>
          <w:sz w:val="18"/>
          <w:szCs w:val="18"/>
          <w:lang w:val="cs-CZ"/>
        </w:rPr>
        <w:t>a nosná konstrukce)</w:t>
      </w:r>
      <w:r w:rsidRPr="002E25DD">
        <w:rPr>
          <w:rFonts w:ascii="Calibri" w:hAnsi="Calibri"/>
          <w:sz w:val="18"/>
          <w:szCs w:val="18"/>
          <w:lang w:val="cs-CZ"/>
        </w:rPr>
        <w:t>:</w:t>
      </w:r>
    </w:p>
    <w:p w:rsidR="002E25DD" w:rsidRPr="002E25DD" w:rsidRDefault="002E25DD" w:rsidP="002E25DD">
      <w:pPr>
        <w:pStyle w:val="Zkladntext0"/>
        <w:ind w:left="360" w:firstLine="633"/>
        <w:rPr>
          <w:rFonts w:ascii="Calibri" w:hAnsi="Calibri"/>
          <w:color w:val="000000"/>
          <w:sz w:val="18"/>
          <w:szCs w:val="18"/>
          <w:lang w:val="cs-CZ"/>
        </w:rPr>
      </w:pPr>
      <w:r w:rsidRPr="002E25DD">
        <w:rPr>
          <w:rFonts w:ascii="Calibri" w:hAnsi="Calibri"/>
          <w:color w:val="000000"/>
          <w:sz w:val="18"/>
          <w:szCs w:val="18"/>
        </w:rPr>
        <w:t>1</w:t>
      </w:r>
      <w:r w:rsidRPr="002E25DD">
        <w:rPr>
          <w:rFonts w:ascii="Calibri" w:hAnsi="Calibri"/>
          <w:color w:val="000000"/>
          <w:sz w:val="18"/>
          <w:szCs w:val="18"/>
          <w:lang w:val="cs-CZ"/>
        </w:rPr>
        <w:t xml:space="preserve"> x</w:t>
      </w:r>
      <w:r w:rsidRPr="002E25DD">
        <w:rPr>
          <w:rFonts w:ascii="Calibri" w:hAnsi="Calibri"/>
          <w:color w:val="000000"/>
          <w:sz w:val="18"/>
          <w:szCs w:val="18"/>
        </w:rPr>
        <w:t xml:space="preserve"> nátěr penetračn</w:t>
      </w:r>
      <w:r w:rsidRPr="002E25DD">
        <w:rPr>
          <w:rFonts w:ascii="Calibri" w:hAnsi="Calibri"/>
          <w:color w:val="000000"/>
          <w:sz w:val="18"/>
          <w:szCs w:val="18"/>
          <w:lang w:val="cs-CZ"/>
        </w:rPr>
        <w:t xml:space="preserve">ě </w:t>
      </w:r>
      <w:proofErr w:type="spellStart"/>
      <w:r w:rsidRPr="002E25DD">
        <w:rPr>
          <w:rFonts w:ascii="Calibri" w:hAnsi="Calibri"/>
          <w:color w:val="000000"/>
          <w:sz w:val="18"/>
          <w:szCs w:val="18"/>
          <w:lang w:val="cs-CZ"/>
        </w:rPr>
        <w:t>adhézní</w:t>
      </w:r>
      <w:proofErr w:type="spellEnd"/>
    </w:p>
    <w:p w:rsidR="002E25DD" w:rsidRPr="002E25DD" w:rsidRDefault="002E25DD" w:rsidP="002E25DD">
      <w:pPr>
        <w:pStyle w:val="Zkladntext0"/>
        <w:ind w:left="360" w:firstLine="633"/>
        <w:rPr>
          <w:rFonts w:ascii="Calibri" w:hAnsi="Calibri" w:cs="Arial"/>
          <w:color w:val="000000"/>
          <w:sz w:val="18"/>
          <w:szCs w:val="18"/>
          <w:lang w:val="cs-CZ"/>
        </w:rPr>
      </w:pPr>
      <w:r w:rsidRPr="002E25DD">
        <w:rPr>
          <w:rFonts w:ascii="Calibri" w:hAnsi="Calibri" w:cs="Arial"/>
          <w:color w:val="000000"/>
          <w:sz w:val="18"/>
          <w:szCs w:val="18"/>
        </w:rPr>
        <w:t xml:space="preserve">1 x NAIP </w:t>
      </w:r>
      <w:proofErr w:type="spellStart"/>
      <w:r w:rsidRPr="002E25DD">
        <w:rPr>
          <w:rFonts w:ascii="Calibri" w:hAnsi="Calibri" w:cs="Arial"/>
          <w:color w:val="000000"/>
          <w:sz w:val="18"/>
          <w:szCs w:val="18"/>
        </w:rPr>
        <w:t>tl</w:t>
      </w:r>
      <w:proofErr w:type="spellEnd"/>
      <w:r w:rsidRPr="002E25DD">
        <w:rPr>
          <w:rFonts w:ascii="Calibri" w:hAnsi="Calibri" w:cs="Arial"/>
          <w:color w:val="000000"/>
          <w:sz w:val="18"/>
          <w:szCs w:val="18"/>
        </w:rPr>
        <w:t>. 5mm</w:t>
      </w:r>
    </w:p>
    <w:p w:rsidR="002E25DD" w:rsidRPr="002E25DD" w:rsidRDefault="002E25DD" w:rsidP="002E25DD">
      <w:pPr>
        <w:pStyle w:val="Zkladntext0"/>
        <w:ind w:left="360" w:firstLine="633"/>
        <w:rPr>
          <w:rFonts w:ascii="Calibri" w:hAnsi="Calibri" w:cs="Arial"/>
          <w:color w:val="000000"/>
          <w:sz w:val="18"/>
          <w:szCs w:val="18"/>
        </w:rPr>
      </w:pPr>
      <w:r w:rsidRPr="002E25DD">
        <w:rPr>
          <w:rFonts w:ascii="Calibri" w:hAnsi="Calibri" w:cs="Arial"/>
          <w:color w:val="000000"/>
          <w:sz w:val="18"/>
          <w:szCs w:val="18"/>
        </w:rPr>
        <w:t xml:space="preserve">1 x ochranná </w:t>
      </w:r>
      <w:proofErr w:type="spellStart"/>
      <w:r w:rsidRPr="002E25DD">
        <w:rPr>
          <w:rFonts w:ascii="Calibri" w:hAnsi="Calibri" w:cs="Arial"/>
          <w:color w:val="000000"/>
          <w:sz w:val="18"/>
          <w:szCs w:val="18"/>
        </w:rPr>
        <w:t>geotextílie</w:t>
      </w:r>
      <w:proofErr w:type="spellEnd"/>
      <w:r w:rsidRPr="002E25DD">
        <w:rPr>
          <w:rFonts w:ascii="Calibri" w:hAnsi="Calibri" w:cs="Arial"/>
          <w:color w:val="000000"/>
          <w:sz w:val="18"/>
          <w:szCs w:val="18"/>
        </w:rPr>
        <w:t xml:space="preserve"> </w:t>
      </w:r>
      <w:proofErr w:type="spellStart"/>
      <w:r w:rsidRPr="002E25DD">
        <w:rPr>
          <w:rFonts w:ascii="Calibri" w:hAnsi="Calibri" w:cs="Arial"/>
          <w:color w:val="000000"/>
          <w:sz w:val="18"/>
          <w:szCs w:val="18"/>
        </w:rPr>
        <w:t>tl</w:t>
      </w:r>
      <w:proofErr w:type="spellEnd"/>
      <w:r w:rsidRPr="002E25DD">
        <w:rPr>
          <w:rFonts w:ascii="Calibri" w:hAnsi="Calibri" w:cs="Arial"/>
          <w:color w:val="000000"/>
          <w:sz w:val="18"/>
          <w:szCs w:val="18"/>
        </w:rPr>
        <w:t>. &gt; 5mm, plošná hmotnost min 600g/m</w:t>
      </w:r>
      <w:r w:rsidRPr="002E25DD">
        <w:rPr>
          <w:rFonts w:ascii="Calibri" w:hAnsi="Calibri" w:cs="Arial"/>
          <w:color w:val="000000"/>
          <w:sz w:val="18"/>
          <w:szCs w:val="18"/>
          <w:vertAlign w:val="superscript"/>
        </w:rPr>
        <w:t>2</w:t>
      </w:r>
    </w:p>
    <w:p w:rsidR="002E25DD" w:rsidRPr="002E25DD" w:rsidRDefault="002E25DD" w:rsidP="002E25DD">
      <w:pPr>
        <w:ind w:left="360" w:firstLine="633"/>
        <w:rPr>
          <w:rFonts w:ascii="Calibri" w:hAnsi="Calibri" w:cs="Arial"/>
          <w:color w:val="000000"/>
        </w:rPr>
      </w:pPr>
      <w:r w:rsidRPr="002E25DD">
        <w:rPr>
          <w:rFonts w:ascii="Calibri" w:hAnsi="Calibri" w:cs="Arial"/>
          <w:color w:val="000000"/>
        </w:rPr>
        <w:t xml:space="preserve">1 x ochranný obsyp ze </w:t>
      </w:r>
      <w:proofErr w:type="spellStart"/>
      <w:r w:rsidRPr="002E25DD">
        <w:rPr>
          <w:rFonts w:ascii="Calibri" w:hAnsi="Calibri" w:cs="Arial"/>
          <w:color w:val="000000"/>
        </w:rPr>
        <w:t>štěrkodrti</w:t>
      </w:r>
      <w:proofErr w:type="spellEnd"/>
      <w:r w:rsidRPr="002E25DD">
        <w:rPr>
          <w:rFonts w:ascii="Calibri" w:hAnsi="Calibri" w:cs="Arial"/>
          <w:color w:val="000000"/>
        </w:rPr>
        <w:t xml:space="preserve">  </w:t>
      </w:r>
      <w:proofErr w:type="spellStart"/>
      <w:r w:rsidRPr="002E25DD">
        <w:rPr>
          <w:rFonts w:ascii="Calibri" w:hAnsi="Calibri" w:cs="Arial"/>
          <w:color w:val="000000"/>
        </w:rPr>
        <w:t>tl</w:t>
      </w:r>
      <w:proofErr w:type="spellEnd"/>
      <w:r w:rsidRPr="002E25DD">
        <w:rPr>
          <w:rFonts w:ascii="Calibri" w:hAnsi="Calibri" w:cs="Arial"/>
          <w:color w:val="000000"/>
        </w:rPr>
        <w:t>. 600 mm</w:t>
      </w:r>
    </w:p>
    <w:p w:rsidR="002E25DD" w:rsidRPr="002E25DD" w:rsidRDefault="002E25DD" w:rsidP="002E25DD">
      <w:pPr>
        <w:spacing w:line="240" w:lineRule="auto"/>
        <w:rPr>
          <w:rFonts w:ascii="Calibri" w:hAnsi="Calibri" w:cs="Arial"/>
          <w:color w:val="000000"/>
        </w:rPr>
      </w:pPr>
      <w:r w:rsidRPr="002E25DD">
        <w:rPr>
          <w:rFonts w:ascii="Calibri" w:hAnsi="Calibri" w:cs="Arial"/>
          <w:color w:val="000000"/>
        </w:rPr>
        <w:t xml:space="preserve">Specifikace ochranné </w:t>
      </w:r>
      <w:proofErr w:type="spellStart"/>
      <w:r w:rsidRPr="002E25DD">
        <w:rPr>
          <w:rFonts w:ascii="Calibri" w:hAnsi="Calibri" w:cs="Arial"/>
          <w:color w:val="000000"/>
        </w:rPr>
        <w:t>geotextilie</w:t>
      </w:r>
      <w:proofErr w:type="spellEnd"/>
      <w:r w:rsidRPr="002E25DD">
        <w:rPr>
          <w:rFonts w:ascii="Calibri" w:hAnsi="Calibri" w:cs="Arial"/>
          <w:color w:val="000000"/>
        </w:rPr>
        <w:t>:</w:t>
      </w:r>
    </w:p>
    <w:p w:rsidR="002E25DD" w:rsidRPr="002E25DD" w:rsidRDefault="002E25DD" w:rsidP="002E25DD">
      <w:pPr>
        <w:pStyle w:val="Zkladntext0"/>
        <w:rPr>
          <w:rFonts w:ascii="Calibri" w:hAnsi="Calibri"/>
          <w:sz w:val="18"/>
          <w:szCs w:val="18"/>
          <w:lang w:val="cs-CZ"/>
        </w:rPr>
      </w:pPr>
      <w:r w:rsidRPr="002E25DD">
        <w:rPr>
          <w:rFonts w:ascii="Calibri" w:hAnsi="Calibri"/>
          <w:sz w:val="18"/>
          <w:szCs w:val="18"/>
          <w:lang w:val="cs-CZ"/>
        </w:rPr>
        <w:t xml:space="preserve">Tažnosti min. 70% </w:t>
      </w:r>
      <w:proofErr w:type="gramStart"/>
      <w:r w:rsidRPr="002E25DD">
        <w:rPr>
          <w:rFonts w:ascii="Calibri" w:hAnsi="Calibri"/>
          <w:sz w:val="18"/>
          <w:szCs w:val="18"/>
          <w:lang w:val="cs-CZ"/>
        </w:rPr>
        <w:t>dle  EN</w:t>
      </w:r>
      <w:proofErr w:type="gramEnd"/>
      <w:r w:rsidRPr="002E25DD">
        <w:rPr>
          <w:rFonts w:ascii="Calibri" w:hAnsi="Calibri"/>
          <w:sz w:val="18"/>
          <w:szCs w:val="18"/>
          <w:lang w:val="cs-CZ"/>
        </w:rPr>
        <w:t xml:space="preserve"> ISO 10319, </w:t>
      </w:r>
      <w:r w:rsidRPr="002E25DD">
        <w:rPr>
          <w:rFonts w:ascii="Calibri" w:hAnsi="Calibri"/>
          <w:sz w:val="18"/>
          <w:szCs w:val="18"/>
        </w:rPr>
        <w:t>pevnost</w:t>
      </w:r>
      <w:r w:rsidRPr="002E25DD">
        <w:rPr>
          <w:rFonts w:ascii="Calibri" w:hAnsi="Calibri"/>
          <w:sz w:val="18"/>
          <w:szCs w:val="18"/>
          <w:lang w:val="cs-CZ"/>
        </w:rPr>
        <w:t>i</w:t>
      </w:r>
      <w:r w:rsidRPr="002E25DD">
        <w:rPr>
          <w:rFonts w:ascii="Calibri" w:hAnsi="Calibri"/>
          <w:sz w:val="18"/>
          <w:szCs w:val="18"/>
        </w:rPr>
        <w:t xml:space="preserve"> v tahu min.</w:t>
      </w:r>
      <w:r w:rsidRPr="002E25DD">
        <w:rPr>
          <w:rFonts w:ascii="Calibri" w:hAnsi="Calibri"/>
          <w:sz w:val="18"/>
          <w:szCs w:val="18"/>
          <w:lang w:val="cs-CZ"/>
        </w:rPr>
        <w:t xml:space="preserve"> 25 </w:t>
      </w:r>
      <w:proofErr w:type="spellStart"/>
      <w:r w:rsidRPr="002E25DD">
        <w:rPr>
          <w:rFonts w:ascii="Calibri" w:hAnsi="Calibri"/>
          <w:sz w:val="18"/>
          <w:szCs w:val="18"/>
        </w:rPr>
        <w:t>kN</w:t>
      </w:r>
      <w:proofErr w:type="spellEnd"/>
      <w:r w:rsidRPr="002E25DD">
        <w:rPr>
          <w:rFonts w:ascii="Calibri" w:hAnsi="Calibri"/>
          <w:sz w:val="18"/>
          <w:szCs w:val="18"/>
        </w:rPr>
        <w:t xml:space="preserve">/m </w:t>
      </w:r>
      <w:r w:rsidRPr="002E25DD">
        <w:rPr>
          <w:rFonts w:ascii="Calibri" w:hAnsi="Calibri"/>
          <w:sz w:val="18"/>
          <w:szCs w:val="18"/>
          <w:lang w:val="cs-CZ"/>
        </w:rPr>
        <w:t>dle EN ISO 10319,</w:t>
      </w:r>
      <w:r w:rsidRPr="002E25DD">
        <w:rPr>
          <w:rFonts w:ascii="Calibri" w:hAnsi="Calibri"/>
          <w:sz w:val="18"/>
          <w:szCs w:val="18"/>
        </w:rPr>
        <w:t xml:space="preserve"> odolnosti proti protla</w:t>
      </w:r>
      <w:r w:rsidRPr="002E25DD">
        <w:rPr>
          <w:rFonts w:ascii="Calibri" w:hAnsi="Calibri"/>
          <w:sz w:val="18"/>
          <w:szCs w:val="18"/>
          <w:lang w:val="cs-CZ"/>
        </w:rPr>
        <w:t>čení</w:t>
      </w:r>
      <w:r w:rsidRPr="002E25DD">
        <w:rPr>
          <w:rFonts w:ascii="Calibri" w:hAnsi="Calibri"/>
          <w:sz w:val="18"/>
          <w:szCs w:val="18"/>
        </w:rPr>
        <w:t xml:space="preserve"> (CBR) min. </w:t>
      </w:r>
      <w:r w:rsidRPr="002E25DD">
        <w:rPr>
          <w:rFonts w:ascii="Calibri" w:hAnsi="Calibri"/>
          <w:sz w:val="18"/>
          <w:szCs w:val="18"/>
          <w:lang w:val="cs-CZ"/>
        </w:rPr>
        <w:t xml:space="preserve">9 </w:t>
      </w:r>
      <w:proofErr w:type="spellStart"/>
      <w:r w:rsidRPr="002E25DD">
        <w:rPr>
          <w:rFonts w:ascii="Calibri" w:hAnsi="Calibri"/>
          <w:sz w:val="18"/>
          <w:szCs w:val="18"/>
          <w:lang w:val="cs-CZ"/>
        </w:rPr>
        <w:t>kN</w:t>
      </w:r>
      <w:proofErr w:type="spellEnd"/>
      <w:r w:rsidRPr="002E25DD">
        <w:rPr>
          <w:rFonts w:ascii="Calibri" w:hAnsi="Calibri"/>
          <w:sz w:val="18"/>
          <w:szCs w:val="18"/>
          <w:lang w:val="cs-CZ"/>
        </w:rPr>
        <w:t xml:space="preserve"> dle EN ISO 12236.</w:t>
      </w:r>
    </w:p>
    <w:p w:rsidR="002E25DD" w:rsidRPr="002E25DD" w:rsidRDefault="002E25DD" w:rsidP="0048579D">
      <w:pPr>
        <w:spacing w:line="276" w:lineRule="auto"/>
        <w:ind w:firstLine="425"/>
        <w:rPr>
          <w:rFonts w:ascii="Calibri" w:hAnsi="Calibri" w:cs="Calibri"/>
        </w:rPr>
      </w:pPr>
      <w:r w:rsidRPr="002E25DD">
        <w:rPr>
          <w:rFonts w:ascii="Calibri" w:hAnsi="Calibri"/>
        </w:rPr>
        <w:t>Pro provádění izolace a vlastnosti povrchu mostovky platí TKP kap. 21 a související normy, zejména ČSN 73 6242 a TP zhotovitele izolace. Betonový podklad musí před prováděním pečetící vrstvy splňovat požadavky ČSN 73 6242, tab. 5. Konkrétní typ izolace vybraný zhotovitelem mostu musí být před prováděním odsouhlasen investorem a musí svými vlastnostmi odpovídat požadavkům ČSN 73 6242, tab. 2.</w:t>
      </w:r>
    </w:p>
    <w:p w:rsidR="000529E4" w:rsidRPr="00C2119E" w:rsidRDefault="000529E4" w:rsidP="000529E4">
      <w:bookmarkStart w:id="46" w:name="_Toc416331290"/>
      <w:r w:rsidRPr="00C2119E">
        <w:t>Vozovka</w:t>
      </w:r>
      <w:bookmarkEnd w:id="46"/>
    </w:p>
    <w:p w:rsidR="000529E4" w:rsidRPr="00C2119E" w:rsidRDefault="000529E4" w:rsidP="000529E4">
      <w:pPr>
        <w:ind w:firstLine="425"/>
        <w:rPr>
          <w:rFonts w:ascii="Calibri" w:hAnsi="Calibri" w:cs="Calibri"/>
          <w:b/>
          <w:bCs/>
          <w:szCs w:val="20"/>
        </w:rPr>
      </w:pPr>
      <w:r w:rsidRPr="00C2119E">
        <w:rPr>
          <w:rFonts w:ascii="Calibri" w:hAnsi="Calibri" w:cs="Calibri"/>
          <w:szCs w:val="20"/>
        </w:rPr>
        <w:t xml:space="preserve">Na mostě je v celkové délce </w:t>
      </w:r>
      <w:r w:rsidR="00C2119E" w:rsidRPr="00C2119E">
        <w:rPr>
          <w:rFonts w:ascii="Calibri" w:hAnsi="Calibri" w:cs="Calibri"/>
          <w:szCs w:val="20"/>
        </w:rPr>
        <w:t>30</w:t>
      </w:r>
      <w:r w:rsidRPr="00C2119E">
        <w:rPr>
          <w:rFonts w:ascii="Calibri" w:hAnsi="Calibri" w:cs="Calibri"/>
          <w:szCs w:val="20"/>
        </w:rPr>
        <w:t>,</w:t>
      </w:r>
      <w:r w:rsidR="00C2119E" w:rsidRPr="00C2119E">
        <w:rPr>
          <w:rFonts w:ascii="Calibri" w:hAnsi="Calibri" w:cs="Calibri"/>
          <w:szCs w:val="20"/>
        </w:rPr>
        <w:t>5</w:t>
      </w:r>
      <w:r w:rsidRPr="00C2119E">
        <w:rPr>
          <w:rFonts w:ascii="Calibri" w:hAnsi="Calibri" w:cs="Calibri"/>
          <w:szCs w:val="20"/>
        </w:rPr>
        <w:t> m navržena vozovka šířky 6,</w:t>
      </w:r>
      <w:r w:rsidR="00F60D42" w:rsidRPr="00C2119E">
        <w:rPr>
          <w:rFonts w:ascii="Calibri" w:hAnsi="Calibri" w:cs="Calibri"/>
          <w:szCs w:val="20"/>
        </w:rPr>
        <w:t>8</w:t>
      </w:r>
      <w:r w:rsidRPr="00C2119E">
        <w:rPr>
          <w:rFonts w:ascii="Calibri" w:hAnsi="Calibri" w:cs="Calibri"/>
          <w:szCs w:val="20"/>
        </w:rPr>
        <w:t xml:space="preserve">0 m s konstrukcí celkové tloušťky </w:t>
      </w:r>
      <w:r w:rsidR="00F60D42" w:rsidRPr="00C2119E">
        <w:rPr>
          <w:rFonts w:ascii="Calibri" w:hAnsi="Calibri" w:cs="Calibri"/>
          <w:szCs w:val="20"/>
        </w:rPr>
        <w:t>450</w:t>
      </w:r>
      <w:r w:rsidRPr="00C2119E">
        <w:rPr>
          <w:rFonts w:ascii="Calibri" w:hAnsi="Calibri" w:cs="Calibri"/>
          <w:szCs w:val="20"/>
        </w:rPr>
        <w:t> mm ve skladbě:</w:t>
      </w:r>
    </w:p>
    <w:p w:rsidR="000529E4" w:rsidRPr="00F60D42" w:rsidRDefault="000529E4" w:rsidP="000529E4">
      <w:pPr>
        <w:spacing w:after="0"/>
        <w:ind w:left="360"/>
        <w:rPr>
          <w:rFonts w:ascii="Calibri" w:hAnsi="Calibri" w:cs="Calibri"/>
          <w:b/>
          <w:bCs/>
          <w:szCs w:val="20"/>
        </w:rPr>
      </w:pPr>
      <w:r w:rsidRPr="00F60D42">
        <w:rPr>
          <w:rFonts w:ascii="Calibri" w:hAnsi="Calibri" w:cs="Calibri"/>
          <w:b/>
          <w:bCs/>
          <w:szCs w:val="20"/>
        </w:rPr>
        <w:t>ACO 11 (ABS I)</w:t>
      </w:r>
      <w:r w:rsidRPr="00F60D42">
        <w:rPr>
          <w:rFonts w:ascii="Calibri" w:hAnsi="Calibri" w:cs="Calibri"/>
          <w:szCs w:val="20"/>
        </w:rPr>
        <w:tab/>
      </w:r>
      <w:r w:rsidRPr="00F60D42">
        <w:rPr>
          <w:rFonts w:ascii="Calibri" w:hAnsi="Calibri" w:cs="Calibri"/>
          <w:szCs w:val="20"/>
        </w:rPr>
        <w:tab/>
      </w:r>
      <w:r w:rsidRPr="00F60D42">
        <w:rPr>
          <w:rFonts w:ascii="Calibri" w:hAnsi="Calibri" w:cs="Calibri"/>
          <w:b/>
          <w:szCs w:val="20"/>
        </w:rPr>
        <w:t>40 mm</w:t>
      </w:r>
    </w:p>
    <w:p w:rsidR="000529E4" w:rsidRPr="00F60D42" w:rsidRDefault="000529E4" w:rsidP="000529E4">
      <w:pPr>
        <w:spacing w:after="0"/>
        <w:ind w:left="360"/>
        <w:rPr>
          <w:rFonts w:ascii="Calibri" w:hAnsi="Calibri" w:cs="Calibri"/>
          <w:b/>
          <w:bCs/>
          <w:szCs w:val="20"/>
        </w:rPr>
      </w:pPr>
      <w:r w:rsidRPr="00F60D42">
        <w:rPr>
          <w:rFonts w:ascii="Calibri" w:hAnsi="Calibri" w:cs="Calibri"/>
          <w:b/>
          <w:bCs/>
          <w:szCs w:val="20"/>
        </w:rPr>
        <w:t>AC</w:t>
      </w:r>
      <w:r w:rsidR="00F60D42" w:rsidRPr="00F60D42">
        <w:rPr>
          <w:rFonts w:ascii="Calibri" w:hAnsi="Calibri" w:cs="Calibri"/>
          <w:b/>
          <w:bCs/>
          <w:szCs w:val="20"/>
        </w:rPr>
        <w:t>P</w:t>
      </w:r>
      <w:r w:rsidRPr="00F60D42">
        <w:rPr>
          <w:rFonts w:ascii="Calibri" w:hAnsi="Calibri" w:cs="Calibri"/>
          <w:b/>
          <w:bCs/>
          <w:szCs w:val="20"/>
        </w:rPr>
        <w:t xml:space="preserve"> 16+ (ABS I)</w:t>
      </w:r>
      <w:r w:rsidR="00F60D42" w:rsidRPr="00F60D42">
        <w:rPr>
          <w:rFonts w:ascii="Calibri" w:hAnsi="Calibri" w:cs="Calibri"/>
          <w:b/>
          <w:bCs/>
          <w:szCs w:val="20"/>
        </w:rPr>
        <w:tab/>
      </w:r>
      <w:r w:rsidR="00F60D42" w:rsidRPr="00F60D42">
        <w:rPr>
          <w:rFonts w:ascii="Calibri" w:hAnsi="Calibri" w:cs="Calibri"/>
          <w:b/>
          <w:bCs/>
          <w:szCs w:val="20"/>
        </w:rPr>
        <w:tab/>
      </w:r>
      <w:r w:rsidRPr="00F60D42">
        <w:rPr>
          <w:rFonts w:ascii="Calibri" w:hAnsi="Calibri" w:cs="Calibri"/>
          <w:b/>
          <w:szCs w:val="20"/>
        </w:rPr>
        <w:t>60 mm</w:t>
      </w:r>
    </w:p>
    <w:p w:rsidR="00F60D42" w:rsidRPr="00F60D42" w:rsidRDefault="00F60D42" w:rsidP="00F60D42">
      <w:pPr>
        <w:spacing w:after="0"/>
        <w:ind w:left="360"/>
        <w:rPr>
          <w:rFonts w:ascii="Calibri" w:hAnsi="Calibri" w:cs="Calibri"/>
          <w:b/>
          <w:bCs/>
          <w:szCs w:val="20"/>
        </w:rPr>
      </w:pPr>
      <w:r w:rsidRPr="00F60D42">
        <w:rPr>
          <w:rFonts w:ascii="Calibri" w:hAnsi="Calibri" w:cs="Calibri"/>
          <w:b/>
          <w:bCs/>
          <w:szCs w:val="20"/>
        </w:rPr>
        <w:t>ŠD</w:t>
      </w:r>
      <w:r w:rsidRPr="00F60D42">
        <w:rPr>
          <w:rFonts w:ascii="Calibri" w:hAnsi="Calibri" w:cs="Calibri"/>
          <w:b/>
          <w:bCs/>
          <w:szCs w:val="20"/>
          <w:vertAlign w:val="subscript"/>
        </w:rPr>
        <w:t>A</w:t>
      </w:r>
      <w:r w:rsidRPr="00F60D42">
        <w:rPr>
          <w:rFonts w:ascii="Calibri" w:hAnsi="Calibri" w:cs="Calibri"/>
          <w:b/>
          <w:bCs/>
          <w:szCs w:val="20"/>
        </w:rPr>
        <w:tab/>
      </w:r>
      <w:r w:rsidRPr="00F60D42">
        <w:rPr>
          <w:rFonts w:ascii="Calibri" w:hAnsi="Calibri" w:cs="Calibri"/>
          <w:b/>
          <w:bCs/>
          <w:szCs w:val="20"/>
        </w:rPr>
        <w:tab/>
      </w:r>
      <w:r w:rsidRPr="00F60D42">
        <w:rPr>
          <w:rFonts w:ascii="Calibri" w:hAnsi="Calibri" w:cs="Calibri"/>
          <w:b/>
          <w:bCs/>
          <w:szCs w:val="20"/>
        </w:rPr>
        <w:tab/>
      </w:r>
      <w:r w:rsidRPr="00F60D42">
        <w:rPr>
          <w:rFonts w:ascii="Calibri" w:hAnsi="Calibri" w:cs="Calibri"/>
          <w:b/>
          <w:bCs/>
          <w:szCs w:val="20"/>
        </w:rPr>
        <w:tab/>
        <w:t>150 mm</w:t>
      </w:r>
    </w:p>
    <w:p w:rsidR="00F60D42" w:rsidRPr="00DD614D" w:rsidRDefault="00F60D42" w:rsidP="00F60D42">
      <w:pPr>
        <w:spacing w:after="0"/>
        <w:ind w:left="360"/>
        <w:rPr>
          <w:rFonts w:ascii="Calibri" w:hAnsi="Calibri" w:cs="Calibri"/>
          <w:b/>
          <w:bCs/>
          <w:szCs w:val="20"/>
          <w:u w:val="single"/>
        </w:rPr>
      </w:pPr>
      <w:r w:rsidRPr="00DD614D">
        <w:rPr>
          <w:rFonts w:ascii="Calibri" w:hAnsi="Calibri" w:cs="Calibri"/>
          <w:b/>
          <w:bCs/>
          <w:szCs w:val="20"/>
          <w:u w:val="single"/>
        </w:rPr>
        <w:t>ŠD</w:t>
      </w:r>
      <w:r w:rsidRPr="00DD614D">
        <w:rPr>
          <w:rFonts w:ascii="Calibri" w:hAnsi="Calibri" w:cs="Calibri"/>
          <w:b/>
          <w:bCs/>
          <w:szCs w:val="20"/>
          <w:u w:val="single"/>
          <w:vertAlign w:val="subscript"/>
        </w:rPr>
        <w:t>A</w:t>
      </w:r>
      <w:r w:rsidRPr="00DD614D">
        <w:rPr>
          <w:rFonts w:ascii="Calibri" w:hAnsi="Calibri" w:cs="Calibri"/>
          <w:b/>
          <w:bCs/>
          <w:szCs w:val="20"/>
          <w:u w:val="single"/>
        </w:rPr>
        <w:tab/>
      </w:r>
      <w:r w:rsidRPr="00DD614D">
        <w:rPr>
          <w:rFonts w:ascii="Calibri" w:hAnsi="Calibri" w:cs="Calibri"/>
          <w:b/>
          <w:bCs/>
          <w:szCs w:val="20"/>
          <w:u w:val="single"/>
        </w:rPr>
        <w:tab/>
      </w:r>
      <w:r w:rsidRPr="00DD614D">
        <w:rPr>
          <w:rFonts w:ascii="Calibri" w:hAnsi="Calibri" w:cs="Calibri"/>
          <w:b/>
          <w:bCs/>
          <w:szCs w:val="20"/>
          <w:u w:val="single"/>
        </w:rPr>
        <w:tab/>
      </w:r>
      <w:r w:rsidRPr="00DD614D">
        <w:rPr>
          <w:rFonts w:ascii="Calibri" w:hAnsi="Calibri" w:cs="Calibri"/>
          <w:b/>
          <w:bCs/>
          <w:szCs w:val="20"/>
          <w:u w:val="single"/>
        </w:rPr>
        <w:tab/>
        <w:t>200 mm</w:t>
      </w:r>
    </w:p>
    <w:p w:rsidR="00F60D42" w:rsidRPr="00DD614D" w:rsidRDefault="00F60D42" w:rsidP="00F60D42">
      <w:pPr>
        <w:ind w:firstLine="360"/>
        <w:rPr>
          <w:rFonts w:ascii="Calibri" w:hAnsi="Calibri" w:cs="Calibri"/>
          <w:b/>
        </w:rPr>
      </w:pPr>
      <w:r w:rsidRPr="00DD614D">
        <w:rPr>
          <w:rFonts w:ascii="Calibri" w:hAnsi="Calibri" w:cs="Calibri"/>
          <w:b/>
        </w:rPr>
        <w:t>Celkem</w:t>
      </w:r>
      <w:r w:rsidRPr="00DD614D">
        <w:rPr>
          <w:rFonts w:ascii="Calibri" w:hAnsi="Calibri" w:cs="Calibri"/>
          <w:b/>
        </w:rPr>
        <w:tab/>
      </w:r>
      <w:r w:rsidRPr="00DD614D">
        <w:rPr>
          <w:rFonts w:ascii="Calibri" w:hAnsi="Calibri" w:cs="Calibri"/>
          <w:b/>
        </w:rPr>
        <w:tab/>
      </w:r>
      <w:r w:rsidRPr="00DD614D">
        <w:rPr>
          <w:rFonts w:ascii="Calibri" w:hAnsi="Calibri" w:cs="Calibri"/>
          <w:b/>
        </w:rPr>
        <w:tab/>
        <w:t>450 mm</w:t>
      </w:r>
    </w:p>
    <w:p w:rsidR="00DB1F21" w:rsidRPr="00727D5A" w:rsidRDefault="000529E4" w:rsidP="000529E4">
      <w:pPr>
        <w:ind w:firstLine="425"/>
        <w:rPr>
          <w:rFonts w:ascii="Calibri" w:hAnsi="Calibri" w:cs="Calibri"/>
        </w:rPr>
      </w:pPr>
      <w:r w:rsidRPr="00F60D42">
        <w:rPr>
          <w:rFonts w:ascii="Calibri" w:hAnsi="Calibri" w:cs="Calibri"/>
        </w:rPr>
        <w:t>Asfaltové směsi a hotové vrstvy musí splňovat vlastnosti a parametry uvedené v ČSN 73 6121. Na horním povrchu ŠD musí být dosaženo minimálně E</w:t>
      </w:r>
      <w:r w:rsidRPr="00F60D42">
        <w:rPr>
          <w:rFonts w:ascii="Calibri" w:hAnsi="Calibri" w:cs="Calibri"/>
          <w:vertAlign w:val="subscript"/>
        </w:rPr>
        <w:t>def,2 </w:t>
      </w:r>
      <w:r w:rsidRPr="00F60D42">
        <w:rPr>
          <w:rFonts w:ascii="Calibri" w:hAnsi="Calibri" w:cs="Calibri"/>
        </w:rPr>
        <w:t>= 120 </w:t>
      </w:r>
      <w:proofErr w:type="spellStart"/>
      <w:r w:rsidRPr="00F60D42">
        <w:rPr>
          <w:rFonts w:ascii="Calibri" w:hAnsi="Calibri" w:cs="Calibri"/>
        </w:rPr>
        <w:t>MPa</w:t>
      </w:r>
      <w:proofErr w:type="spellEnd"/>
      <w:r w:rsidRPr="00F60D42">
        <w:rPr>
          <w:rFonts w:ascii="Calibri" w:hAnsi="Calibri" w:cs="Calibri"/>
        </w:rPr>
        <w:t xml:space="preserve">. Nová vozovka plynule naváže na stávající asfaltový koberec. Spára 20 × 40 mm mezi vozovkou a obrubníkem římsy a zpevněním bude vyplněná </w:t>
      </w:r>
      <w:r w:rsidRPr="00727D5A">
        <w:rPr>
          <w:rFonts w:ascii="Calibri" w:hAnsi="Calibri" w:cs="Calibri"/>
        </w:rPr>
        <w:t>asfaltovou modifikovanou zálivkou.</w:t>
      </w:r>
      <w:r w:rsidR="00DB1F21">
        <w:rPr>
          <w:rFonts w:ascii="Calibri" w:hAnsi="Calibri" w:cs="Calibri"/>
        </w:rPr>
        <w:t xml:space="preserve"> Krajnice jsou navrženy z R-materiálu </w:t>
      </w:r>
      <w:proofErr w:type="spellStart"/>
      <w:r w:rsidR="00DB1F21">
        <w:rPr>
          <w:rFonts w:ascii="Calibri" w:hAnsi="Calibri" w:cs="Calibri"/>
        </w:rPr>
        <w:t>tl</w:t>
      </w:r>
      <w:proofErr w:type="spellEnd"/>
      <w:r w:rsidR="00DB1F21">
        <w:rPr>
          <w:rFonts w:ascii="Calibri" w:hAnsi="Calibri" w:cs="Calibri"/>
        </w:rPr>
        <w:t xml:space="preserve">. 150 mm. </w:t>
      </w:r>
    </w:p>
    <w:p w:rsidR="000529E4" w:rsidRPr="00727D5A" w:rsidRDefault="000529E4" w:rsidP="000529E4">
      <w:bookmarkStart w:id="47" w:name="_Toc416331291"/>
      <w:r w:rsidRPr="00C03DDC">
        <w:t>Římsy</w:t>
      </w:r>
      <w:bookmarkEnd w:id="47"/>
    </w:p>
    <w:p w:rsidR="00C03DDC" w:rsidRPr="00C03DDC" w:rsidRDefault="00C03DDC" w:rsidP="006069F9">
      <w:pPr>
        <w:ind w:firstLine="425"/>
        <w:rPr>
          <w:rFonts w:ascii="Calibri" w:hAnsi="Calibri" w:cs="Arial"/>
        </w:rPr>
      </w:pPr>
      <w:r w:rsidRPr="00156B93">
        <w:rPr>
          <w:rFonts w:ascii="Calibri" w:hAnsi="Calibri"/>
        </w:rPr>
        <w:t>Na návodní i povodní straně mostu jsou navrženy železobetonové monolitické římsy jednotného tvaru. Délk</w:t>
      </w:r>
      <w:r w:rsidR="006069F9" w:rsidRPr="00156B93">
        <w:rPr>
          <w:rFonts w:ascii="Calibri" w:hAnsi="Calibri"/>
        </w:rPr>
        <w:t xml:space="preserve">a římsy na </w:t>
      </w:r>
      <w:r w:rsidR="00156B93" w:rsidRPr="00156B93">
        <w:rPr>
          <w:rFonts w:ascii="Calibri" w:hAnsi="Calibri"/>
        </w:rPr>
        <w:t>le</w:t>
      </w:r>
      <w:r w:rsidR="000A6746" w:rsidRPr="00156B93">
        <w:rPr>
          <w:rFonts w:ascii="Calibri" w:hAnsi="Calibri"/>
        </w:rPr>
        <w:t xml:space="preserve">vé straně mostu je </w:t>
      </w:r>
      <w:r w:rsidRPr="00156B93">
        <w:rPr>
          <w:rFonts w:ascii="Calibri" w:hAnsi="Calibri"/>
        </w:rPr>
        <w:t>24,56 m</w:t>
      </w:r>
      <w:r w:rsidR="00156B93" w:rsidRPr="00156B93">
        <w:rPr>
          <w:rFonts w:ascii="Calibri" w:hAnsi="Calibri"/>
        </w:rPr>
        <w:t xml:space="preserve"> a na pravé straně 25,66 m</w:t>
      </w:r>
      <w:r w:rsidRPr="00156B93">
        <w:rPr>
          <w:rFonts w:ascii="Calibri" w:hAnsi="Calibri"/>
        </w:rPr>
        <w:t>. Šířka říms</w:t>
      </w:r>
      <w:r w:rsidR="00156B93" w:rsidRPr="00156B93">
        <w:rPr>
          <w:rFonts w:ascii="Calibri" w:hAnsi="Calibri"/>
        </w:rPr>
        <w:t xml:space="preserve"> je</w:t>
      </w:r>
      <w:r w:rsidRPr="00156B93">
        <w:rPr>
          <w:rFonts w:ascii="Calibri" w:hAnsi="Calibri"/>
        </w:rPr>
        <w:t xml:space="preserve"> </w:t>
      </w:r>
      <w:r w:rsidR="00156B93" w:rsidRPr="00156B93">
        <w:rPr>
          <w:rFonts w:ascii="Calibri" w:hAnsi="Calibri"/>
        </w:rPr>
        <w:t>jednotná 80</w:t>
      </w:r>
      <w:r w:rsidRPr="00156B93">
        <w:rPr>
          <w:rFonts w:ascii="Calibri" w:hAnsi="Calibri"/>
        </w:rPr>
        <w:t xml:space="preserve">0 mm, při vyložení 300 mm přes líc nosné konstrukce. Pohledová plocha římsy má výšku </w:t>
      </w:r>
      <w:r w:rsidR="00156B93" w:rsidRPr="00156B93">
        <w:rPr>
          <w:rFonts w:ascii="Calibri" w:hAnsi="Calibri"/>
        </w:rPr>
        <w:t>6</w:t>
      </w:r>
      <w:r w:rsidRPr="00156B93">
        <w:rPr>
          <w:rFonts w:ascii="Calibri" w:hAnsi="Calibri"/>
        </w:rPr>
        <w:t>50 mm. Příčný sklon římsy je 4% směrem k vozovce.</w:t>
      </w:r>
      <w:r w:rsidR="00156B93">
        <w:rPr>
          <w:rFonts w:ascii="Calibri" w:hAnsi="Calibri"/>
        </w:rPr>
        <w:t xml:space="preserve"> </w:t>
      </w:r>
      <w:r w:rsidR="00156B93" w:rsidRPr="00727D5A">
        <w:rPr>
          <w:rFonts w:ascii="Calibri" w:hAnsi="Calibri" w:cs="Calibri"/>
          <w:szCs w:val="20"/>
        </w:rPr>
        <w:t>Římsy budou provedeny s odrazným obrubníkem výšky 0,15 m.</w:t>
      </w:r>
      <w:r w:rsidRPr="00156B93">
        <w:rPr>
          <w:rFonts w:ascii="Calibri" w:hAnsi="Calibri"/>
        </w:rPr>
        <w:t xml:space="preserve"> </w:t>
      </w:r>
      <w:r w:rsidRPr="00156B93">
        <w:rPr>
          <w:rFonts w:ascii="Calibri" w:hAnsi="Calibri" w:cs="Arial"/>
        </w:rPr>
        <w:t xml:space="preserve">Římsa je k nosné konstrukci mostu kotvena pomocí talířových kotev do vývrtu dle VL4 </w:t>
      </w:r>
      <w:proofErr w:type="spellStart"/>
      <w:r w:rsidRPr="00156B93">
        <w:rPr>
          <w:rFonts w:ascii="Calibri" w:eastAsia="TimesNewRoman" w:hAnsi="Calibri" w:cs="Arial"/>
        </w:rPr>
        <w:t>det</w:t>
      </w:r>
      <w:proofErr w:type="spellEnd"/>
      <w:r w:rsidRPr="00156B93">
        <w:rPr>
          <w:rFonts w:ascii="Calibri" w:eastAsia="TimesNewRoman" w:hAnsi="Calibri" w:cs="Arial"/>
        </w:rPr>
        <w:t>. 404.02</w:t>
      </w:r>
      <w:r w:rsidRPr="00156B93">
        <w:rPr>
          <w:rFonts w:ascii="Calibri" w:hAnsi="Calibri" w:cs="Arial"/>
        </w:rPr>
        <w:t xml:space="preserve">. Kotvy jsou navrženy po vzdálenosti 1,0 m. Vlepení je navrženo do vyvrtaných otvorů pomocí směsi pro </w:t>
      </w:r>
      <w:proofErr w:type="spellStart"/>
      <w:r w:rsidRPr="00156B93">
        <w:rPr>
          <w:rFonts w:ascii="Calibri" w:hAnsi="Calibri" w:cs="Arial"/>
        </w:rPr>
        <w:t>vysokopevnostní</w:t>
      </w:r>
      <w:proofErr w:type="spellEnd"/>
      <w:r w:rsidRPr="00156B93">
        <w:rPr>
          <w:rFonts w:ascii="Calibri" w:hAnsi="Calibri" w:cs="Arial"/>
        </w:rPr>
        <w:t xml:space="preserve"> kotvení na bázi epoxidových pryskyřic.</w:t>
      </w:r>
      <w:r w:rsidRPr="00C03DDC">
        <w:rPr>
          <w:rFonts w:ascii="Calibri" w:hAnsi="Calibri" w:cs="Arial"/>
        </w:rPr>
        <w:t xml:space="preserve">  </w:t>
      </w:r>
    </w:p>
    <w:p w:rsidR="00C03DDC" w:rsidRPr="00C03DDC" w:rsidRDefault="00C03DDC" w:rsidP="00C03DDC">
      <w:pPr>
        <w:ind w:firstLine="425"/>
        <w:rPr>
          <w:rFonts w:ascii="Calibri" w:hAnsi="Calibri" w:cs="Calibri"/>
          <w:b/>
          <w:bCs/>
          <w:i/>
          <w:iCs/>
          <w:sz w:val="20"/>
          <w:szCs w:val="20"/>
        </w:rPr>
      </w:pPr>
      <w:r w:rsidRPr="00C03DDC">
        <w:rPr>
          <w:rFonts w:ascii="Calibri" w:hAnsi="Calibri" w:cs="Arial"/>
        </w:rPr>
        <w:lastRenderedPageBreak/>
        <w:t xml:space="preserve">Římsa je navržena z </w:t>
      </w:r>
      <w:r w:rsidRPr="00C03DDC">
        <w:rPr>
          <w:rFonts w:ascii="Calibri" w:hAnsi="Calibri"/>
        </w:rPr>
        <w:t xml:space="preserve">betonu </w:t>
      </w:r>
      <w:r w:rsidRPr="00C03DDC">
        <w:rPr>
          <w:rFonts w:ascii="Calibri" w:hAnsi="Calibri"/>
          <w:b/>
        </w:rPr>
        <w:t xml:space="preserve">C30/37-XF4,XD3,XC4 </w:t>
      </w:r>
      <w:r w:rsidRPr="00C03DDC">
        <w:rPr>
          <w:rFonts w:ascii="Calibri" w:hAnsi="Calibri"/>
        </w:rPr>
        <w:t xml:space="preserve">a vyztužena ocelí třídy </w:t>
      </w:r>
      <w:r w:rsidRPr="00C03DDC">
        <w:rPr>
          <w:rFonts w:ascii="Calibri" w:hAnsi="Calibri"/>
          <w:b/>
        </w:rPr>
        <w:t>B500B</w:t>
      </w:r>
      <w:r w:rsidRPr="00C03DDC">
        <w:rPr>
          <w:rFonts w:ascii="Calibri" w:hAnsi="Calibri"/>
        </w:rPr>
        <w:t>. Povrch římsy bude opatřen hydrofobním nátěrem s odolností proti solím povlakem kategorie S2. Svislá obrubníková část římsy a horní povrch římsy do vzdálenosti 150 mm od okraje obrubníkové části římsy bude opatřen nátěrem typu S4. Mezi vozovkou a římsou je navržena asfaltová modifikovaná zálivka šířky 20 mm na výšku obrusné vrstvy s </w:t>
      </w:r>
      <w:proofErr w:type="spellStart"/>
      <w:r w:rsidRPr="00C03DDC">
        <w:rPr>
          <w:rFonts w:ascii="Calibri" w:hAnsi="Calibri"/>
        </w:rPr>
        <w:t>předtěsněním</w:t>
      </w:r>
      <w:proofErr w:type="spellEnd"/>
      <w:r w:rsidRPr="00C03DDC">
        <w:rPr>
          <w:rFonts w:ascii="Calibri" w:hAnsi="Calibri"/>
        </w:rPr>
        <w:t>. Pro provádění říms platí TKP kap. 18.</w:t>
      </w:r>
      <w:r w:rsidRPr="00C03DDC">
        <w:rPr>
          <w:rFonts w:ascii="Calibri" w:hAnsi="Calibri" w:cs="Calibri"/>
          <w:szCs w:val="20"/>
        </w:rPr>
        <w:t xml:space="preserve"> </w:t>
      </w:r>
      <w:r w:rsidRPr="00727D5A">
        <w:rPr>
          <w:rFonts w:ascii="Calibri" w:hAnsi="Calibri" w:cs="Calibri"/>
          <w:szCs w:val="20"/>
        </w:rPr>
        <w:t xml:space="preserve">Těsnění spáry podél obrubníku je navrženo podle modifikovaného </w:t>
      </w:r>
      <w:proofErr w:type="gramStart"/>
      <w:r w:rsidRPr="00727D5A">
        <w:rPr>
          <w:rFonts w:ascii="Calibri" w:hAnsi="Calibri" w:cs="Calibri"/>
          <w:szCs w:val="20"/>
        </w:rPr>
        <w:t>VL.4 (403.42</w:t>
      </w:r>
      <w:proofErr w:type="gramEnd"/>
      <w:r w:rsidRPr="00727D5A">
        <w:rPr>
          <w:rFonts w:ascii="Calibri" w:hAnsi="Calibri" w:cs="Calibri"/>
          <w:szCs w:val="20"/>
        </w:rPr>
        <w:t>).</w:t>
      </w:r>
    </w:p>
    <w:p w:rsidR="000529E4" w:rsidRPr="00727D5A" w:rsidRDefault="000529E4" w:rsidP="000529E4">
      <w:bookmarkStart w:id="48" w:name="_Toc416331292"/>
      <w:r w:rsidRPr="00727D5A">
        <w:t>Odvodnění</w:t>
      </w:r>
      <w:bookmarkEnd w:id="48"/>
    </w:p>
    <w:p w:rsidR="000529E4" w:rsidRPr="00727D5A" w:rsidRDefault="000529E4" w:rsidP="000529E4">
      <w:pPr>
        <w:ind w:firstLine="425"/>
        <w:rPr>
          <w:rFonts w:ascii="Calibri" w:hAnsi="Calibri" w:cs="Calibri"/>
          <w:b/>
          <w:bCs/>
          <w:szCs w:val="20"/>
        </w:rPr>
      </w:pPr>
      <w:r w:rsidRPr="00727D5A">
        <w:rPr>
          <w:rFonts w:ascii="Calibri" w:hAnsi="Calibri" w:cs="Calibri"/>
          <w:szCs w:val="20"/>
        </w:rPr>
        <w:t>Voda z povrchu mostu je přirozenou cestou, podélným a příčným sklonem vozovky, svedena k obrubníkům říms a dále k</w:t>
      </w:r>
      <w:r w:rsidR="00F90A6A">
        <w:rPr>
          <w:rFonts w:ascii="Calibri" w:hAnsi="Calibri" w:cs="Calibri"/>
          <w:szCs w:val="20"/>
        </w:rPr>
        <w:t xml:space="preserve"> dlážděným</w:t>
      </w:r>
      <w:r w:rsidRPr="00727D5A">
        <w:rPr>
          <w:rFonts w:ascii="Calibri" w:hAnsi="Calibri" w:cs="Calibri"/>
          <w:szCs w:val="20"/>
        </w:rPr>
        <w:t xml:space="preserve"> skluzům za mostem.</w:t>
      </w:r>
      <w:r w:rsidR="00540247">
        <w:rPr>
          <w:rFonts w:ascii="Calibri" w:hAnsi="Calibri" w:cs="Calibri"/>
          <w:szCs w:val="20"/>
        </w:rPr>
        <w:t xml:space="preserve"> Skluzy jsou navrženy jako dlážděné z lomového kamene do betonu šířky 600 mm s vystouplými kameny zaústěnými do betonového </w:t>
      </w:r>
      <w:proofErr w:type="spellStart"/>
      <w:r w:rsidR="00540247">
        <w:rPr>
          <w:rFonts w:ascii="Calibri" w:hAnsi="Calibri" w:cs="Calibri"/>
          <w:szCs w:val="20"/>
        </w:rPr>
        <w:t>vývařistě</w:t>
      </w:r>
      <w:proofErr w:type="spellEnd"/>
      <w:r w:rsidR="00540247">
        <w:rPr>
          <w:rFonts w:ascii="Calibri" w:hAnsi="Calibri" w:cs="Calibri"/>
          <w:szCs w:val="20"/>
        </w:rPr>
        <w:t xml:space="preserve"> s odlážděným dnem z lomového kamene. Z vývařiště je voda odvedena pomocí dlážděného příkopu z lomového kamene do betonu šířky 600 mm s kynetou do vodoteče. Na pravé straně za mostem je dlážděný příkop ukončen betonovým prahem z betonu </w:t>
      </w:r>
      <w:r w:rsidR="00540247" w:rsidRPr="00540247">
        <w:rPr>
          <w:rFonts w:ascii="Calibri" w:hAnsi="Calibri" w:cs="Calibri"/>
          <w:b/>
          <w:szCs w:val="20"/>
        </w:rPr>
        <w:t>C25/30-XF3</w:t>
      </w:r>
      <w:r w:rsidR="00540247">
        <w:rPr>
          <w:rFonts w:ascii="Calibri" w:hAnsi="Calibri" w:cs="Calibri"/>
          <w:szCs w:val="20"/>
        </w:rPr>
        <w:t xml:space="preserve">. </w:t>
      </w:r>
      <w:r w:rsidRPr="00727D5A">
        <w:rPr>
          <w:rFonts w:ascii="Calibri" w:hAnsi="Calibri" w:cs="Calibri"/>
          <w:szCs w:val="20"/>
        </w:rPr>
        <w:t xml:space="preserve"> </w:t>
      </w:r>
      <w:r w:rsidR="00540247">
        <w:rPr>
          <w:rFonts w:ascii="Calibri" w:hAnsi="Calibri" w:cs="Calibri"/>
          <w:szCs w:val="20"/>
        </w:rPr>
        <w:t>Na levé straně je příkop převeden přes dřík nové kamenné nábřežní zdi.</w:t>
      </w:r>
    </w:p>
    <w:p w:rsidR="000529E4" w:rsidRPr="005C0DF4" w:rsidRDefault="000529E4" w:rsidP="00DD614D">
      <w:pPr>
        <w:pStyle w:val="Nadpis2"/>
      </w:pPr>
      <w:bookmarkStart w:id="49" w:name="_Toc416331293"/>
      <w:bookmarkStart w:id="50" w:name="_Toc461170828"/>
      <w:r w:rsidRPr="005C0DF4">
        <w:t>Mostní vybavení</w:t>
      </w:r>
      <w:bookmarkEnd w:id="49"/>
      <w:bookmarkEnd w:id="50"/>
    </w:p>
    <w:p w:rsidR="000529E4" w:rsidRPr="005C0DF4" w:rsidRDefault="00EA229E" w:rsidP="000529E4">
      <w:r w:rsidRPr="005C0DF4">
        <w:t>Mostní zábrad</w:t>
      </w:r>
      <w:r w:rsidR="005C0DF4">
        <w:t>elní svodidla</w:t>
      </w:r>
    </w:p>
    <w:p w:rsidR="000529E4" w:rsidRPr="00103989" w:rsidRDefault="000529E4" w:rsidP="000529E4">
      <w:pPr>
        <w:ind w:firstLine="425"/>
        <w:rPr>
          <w:rFonts w:ascii="Calibri" w:hAnsi="Calibri" w:cs="Calibri"/>
        </w:rPr>
      </w:pPr>
      <w:r w:rsidRPr="00103989">
        <w:rPr>
          <w:rFonts w:ascii="Calibri" w:hAnsi="Calibri" w:cs="Calibri"/>
        </w:rPr>
        <w:t>Na okrajích mostu budou osazena ocelová mostní zábrad</w:t>
      </w:r>
      <w:r w:rsidR="00103989" w:rsidRPr="00103989">
        <w:rPr>
          <w:rFonts w:ascii="Calibri" w:hAnsi="Calibri" w:cs="Calibri"/>
        </w:rPr>
        <w:t>elní</w:t>
      </w:r>
      <w:r w:rsidRPr="00103989">
        <w:rPr>
          <w:rFonts w:ascii="Calibri" w:hAnsi="Calibri" w:cs="Calibri"/>
        </w:rPr>
        <w:t xml:space="preserve"> </w:t>
      </w:r>
      <w:r w:rsidR="00103989" w:rsidRPr="00103989">
        <w:rPr>
          <w:rFonts w:ascii="Calibri" w:hAnsi="Calibri" w:cs="Calibri"/>
        </w:rPr>
        <w:t>svodidla</w:t>
      </w:r>
      <w:r w:rsidR="00953E05">
        <w:rPr>
          <w:rFonts w:ascii="Calibri" w:hAnsi="Calibri" w:cs="Calibri"/>
        </w:rPr>
        <w:t xml:space="preserve"> s úrovní zadržení H2 </w:t>
      </w:r>
      <w:r w:rsidR="00103989" w:rsidRPr="00103989">
        <w:rPr>
          <w:rFonts w:ascii="Calibri" w:hAnsi="Calibri" w:cs="Calibri"/>
        </w:rPr>
        <w:t>s</w:t>
      </w:r>
      <w:r w:rsidR="00170BF3">
        <w:rPr>
          <w:rFonts w:ascii="Calibri" w:hAnsi="Calibri" w:cs="Calibri"/>
        </w:rPr>
        <w:t> </w:t>
      </w:r>
      <w:r w:rsidR="00103989" w:rsidRPr="00103989">
        <w:rPr>
          <w:rFonts w:ascii="Calibri" w:hAnsi="Calibri" w:cs="Calibri"/>
        </w:rPr>
        <w:t>vodorovnou</w:t>
      </w:r>
      <w:r w:rsidRPr="00103989">
        <w:rPr>
          <w:rFonts w:ascii="Calibri" w:hAnsi="Calibri" w:cs="Calibri"/>
        </w:rPr>
        <w:t xml:space="preserve"> výplní. Protikorozní ochrana ocelových prvků záchytných zařízení (zábrad</w:t>
      </w:r>
      <w:r w:rsidR="00FD47C2">
        <w:rPr>
          <w:rFonts w:ascii="Calibri" w:hAnsi="Calibri" w:cs="Calibri"/>
        </w:rPr>
        <w:t>e</w:t>
      </w:r>
      <w:r w:rsidRPr="00103989">
        <w:rPr>
          <w:rFonts w:ascii="Calibri" w:hAnsi="Calibri" w:cs="Calibri"/>
        </w:rPr>
        <w:t>l</w:t>
      </w:r>
      <w:r w:rsidR="00FD47C2">
        <w:rPr>
          <w:rFonts w:ascii="Calibri" w:hAnsi="Calibri" w:cs="Calibri"/>
        </w:rPr>
        <w:t>n</w:t>
      </w:r>
      <w:r w:rsidRPr="00103989">
        <w:rPr>
          <w:rFonts w:ascii="Calibri" w:hAnsi="Calibri" w:cs="Calibri"/>
        </w:rPr>
        <w:t>í</w:t>
      </w:r>
      <w:r w:rsidR="00FD47C2">
        <w:rPr>
          <w:rFonts w:ascii="Calibri" w:hAnsi="Calibri" w:cs="Calibri"/>
        </w:rPr>
        <w:t xml:space="preserve"> svodidla</w:t>
      </w:r>
      <w:r w:rsidRPr="00103989">
        <w:rPr>
          <w:rFonts w:ascii="Calibri" w:hAnsi="Calibri" w:cs="Calibri"/>
        </w:rPr>
        <w:t xml:space="preserve">) bude provedena v souladu s TKP </w:t>
      </w:r>
      <w:proofErr w:type="gramStart"/>
      <w:r w:rsidRPr="00103989">
        <w:rPr>
          <w:rFonts w:ascii="Calibri" w:hAnsi="Calibri" w:cs="Calibri"/>
        </w:rPr>
        <w:t>kap.19</w:t>
      </w:r>
      <w:proofErr w:type="gramEnd"/>
      <w:r w:rsidRPr="00103989">
        <w:rPr>
          <w:rFonts w:ascii="Calibri" w:hAnsi="Calibri" w:cs="Calibri"/>
        </w:rPr>
        <w:t xml:space="preserve">.B </w:t>
      </w:r>
      <w:r w:rsidR="00103989" w:rsidRPr="00103989">
        <w:rPr>
          <w:rFonts w:ascii="Calibri" w:hAnsi="Calibri" w:cs="Calibri"/>
        </w:rPr>
        <w:t>Je navržen</w:t>
      </w:r>
      <w:r w:rsidRPr="00103989">
        <w:rPr>
          <w:rFonts w:ascii="Calibri" w:hAnsi="Calibri" w:cs="Calibri"/>
        </w:rPr>
        <w:t xml:space="preserve"> kombinovaný systém tedy metalizace s nátěrem. Barevný odstín </w:t>
      </w:r>
      <w:r w:rsidR="00EA229E" w:rsidRPr="00103989">
        <w:rPr>
          <w:rFonts w:ascii="Calibri" w:hAnsi="Calibri" w:cs="Calibri"/>
        </w:rPr>
        <w:t xml:space="preserve">RAL </w:t>
      </w:r>
      <w:r w:rsidR="004A3877">
        <w:rPr>
          <w:rFonts w:ascii="Calibri" w:hAnsi="Calibri" w:cs="Arial"/>
        </w:rPr>
        <w:t xml:space="preserve">7016 </w:t>
      </w:r>
      <w:proofErr w:type="spellStart"/>
      <w:r w:rsidR="004A3877">
        <w:rPr>
          <w:rFonts w:ascii="Calibri" w:hAnsi="Calibri" w:cs="Arial"/>
        </w:rPr>
        <w:t>Anthracite</w:t>
      </w:r>
      <w:proofErr w:type="spellEnd"/>
      <w:r w:rsidR="004A3877">
        <w:rPr>
          <w:rFonts w:ascii="Calibri" w:hAnsi="Calibri" w:cs="Arial"/>
        </w:rPr>
        <w:t xml:space="preserve"> </w:t>
      </w:r>
      <w:proofErr w:type="spellStart"/>
      <w:r w:rsidR="004A3877">
        <w:rPr>
          <w:rFonts w:ascii="Calibri" w:hAnsi="Calibri" w:cs="Arial"/>
        </w:rPr>
        <w:t>Grey</w:t>
      </w:r>
      <w:proofErr w:type="spellEnd"/>
      <w:r w:rsidR="004A3877">
        <w:rPr>
          <w:rFonts w:ascii="Calibri" w:hAnsi="Calibri" w:cs="Arial"/>
        </w:rPr>
        <w:t>.</w:t>
      </w:r>
      <w:r w:rsidRPr="00103989">
        <w:rPr>
          <w:rFonts w:ascii="Calibri" w:hAnsi="Calibri" w:cs="Calibri"/>
        </w:rPr>
        <w:t xml:space="preserve"> </w:t>
      </w:r>
      <w:r w:rsidR="00103989" w:rsidRPr="00103989">
        <w:rPr>
          <w:rFonts w:ascii="Calibri" w:hAnsi="Calibri" w:cs="Calibri"/>
        </w:rPr>
        <w:t xml:space="preserve">Zábradelní svodidlo </w:t>
      </w:r>
      <w:r w:rsidRPr="00103989">
        <w:rPr>
          <w:rFonts w:ascii="Calibri" w:hAnsi="Calibri" w:cs="Calibri"/>
        </w:rPr>
        <w:t xml:space="preserve">bude do římsy dodatečně kotveno přes patní desku za pomoci </w:t>
      </w:r>
      <w:r w:rsidR="00103989" w:rsidRPr="00103989">
        <w:rPr>
          <w:rFonts w:ascii="Calibri" w:hAnsi="Calibri" w:cs="Calibri"/>
        </w:rPr>
        <w:t xml:space="preserve">dodatečně </w:t>
      </w:r>
      <w:r w:rsidRPr="00103989">
        <w:rPr>
          <w:rFonts w:ascii="Calibri" w:hAnsi="Calibri" w:cs="Calibri"/>
        </w:rPr>
        <w:t>vlepovaných chemických kotev.</w:t>
      </w:r>
      <w:r w:rsidR="00953E05">
        <w:rPr>
          <w:rFonts w:ascii="Calibri" w:hAnsi="Calibri" w:cs="Calibri"/>
        </w:rPr>
        <w:t xml:space="preserve"> Na zábradelní svodidlo navazuje před i za mostem silniční ocelové svodidlo s úrovní zadržení N2 v délce 20 m (16 m + 4m krátký výškový náběh).</w:t>
      </w:r>
    </w:p>
    <w:p w:rsidR="000529E4" w:rsidRPr="005C0DF4" w:rsidRDefault="000529E4" w:rsidP="000529E4">
      <w:bookmarkStart w:id="51" w:name="_Toc416331295"/>
      <w:r w:rsidRPr="005C0DF4">
        <w:t>Tabule s letopočtem</w:t>
      </w:r>
      <w:bookmarkEnd w:id="51"/>
    </w:p>
    <w:p w:rsidR="000529E4" w:rsidRPr="005C0DF4" w:rsidRDefault="000529E4" w:rsidP="000529E4">
      <w:pPr>
        <w:ind w:firstLine="425"/>
        <w:rPr>
          <w:rFonts w:ascii="Calibri" w:hAnsi="Calibri" w:cs="Calibri"/>
          <w:b/>
          <w:bCs/>
          <w:szCs w:val="20"/>
        </w:rPr>
      </w:pPr>
      <w:r w:rsidRPr="005C0DF4">
        <w:rPr>
          <w:rFonts w:ascii="Calibri" w:hAnsi="Calibri" w:cs="Calibri"/>
        </w:rPr>
        <w:t xml:space="preserve">Na obou </w:t>
      </w:r>
      <w:r w:rsidR="005C0DF4" w:rsidRPr="005C0DF4">
        <w:rPr>
          <w:rFonts w:ascii="Calibri" w:hAnsi="Calibri" w:cs="Calibri"/>
        </w:rPr>
        <w:t xml:space="preserve">římsách mostu </w:t>
      </w:r>
      <w:r w:rsidRPr="005C0DF4">
        <w:rPr>
          <w:rFonts w:ascii="Calibri" w:hAnsi="Calibri" w:cs="Calibri"/>
        </w:rPr>
        <w:t>v</w:t>
      </w:r>
      <w:r w:rsidR="005C0DF4" w:rsidRPr="005C0DF4">
        <w:rPr>
          <w:rFonts w:ascii="Calibri" w:hAnsi="Calibri" w:cs="Calibri"/>
        </w:rPr>
        <w:t xml:space="preserve"> polovině délky bude </w:t>
      </w:r>
      <w:r w:rsidRPr="005C0DF4">
        <w:rPr>
          <w:rFonts w:ascii="Calibri" w:hAnsi="Calibri" w:cs="Calibri"/>
        </w:rPr>
        <w:t>otiskem gumové matrice vyznačen letopočet výstavby mostu.</w:t>
      </w:r>
    </w:p>
    <w:p w:rsidR="000529E4" w:rsidRPr="003C5E70" w:rsidRDefault="000529E4" w:rsidP="00DD614D">
      <w:pPr>
        <w:pStyle w:val="Nadpis2"/>
        <w:rPr>
          <w:b/>
        </w:rPr>
      </w:pPr>
      <w:bookmarkStart w:id="52" w:name="_Toc416331296"/>
      <w:bookmarkStart w:id="53" w:name="_Toc461170829"/>
      <w:r w:rsidRPr="003C5E70">
        <w:t>Cizí zařízení na mostě</w:t>
      </w:r>
      <w:bookmarkEnd w:id="52"/>
      <w:bookmarkEnd w:id="53"/>
    </w:p>
    <w:p w:rsidR="000529E4" w:rsidRPr="003C5E70" w:rsidRDefault="000529E4" w:rsidP="000529E4">
      <w:pPr>
        <w:ind w:firstLine="425"/>
        <w:rPr>
          <w:rFonts w:ascii="Calibri" w:hAnsi="Calibri" w:cs="Calibri"/>
          <w:szCs w:val="20"/>
        </w:rPr>
      </w:pPr>
      <w:r w:rsidRPr="003C5E70">
        <w:rPr>
          <w:rFonts w:ascii="Calibri" w:hAnsi="Calibri" w:cs="Calibri"/>
          <w:szCs w:val="20"/>
        </w:rPr>
        <w:t>Dle geodetického zaměření polohopisu a výškopisu zájmového území a dle zajištěných vyjádření správců síti se přímo na mostě se nenachází žádné cizí zařízení jiných správců.</w:t>
      </w:r>
      <w:r w:rsidR="001808B6" w:rsidRPr="003C5E70">
        <w:rPr>
          <w:rFonts w:ascii="Calibri" w:hAnsi="Calibri" w:cs="Calibri"/>
          <w:szCs w:val="20"/>
        </w:rPr>
        <w:t xml:space="preserve"> </w:t>
      </w:r>
      <w:r w:rsidR="003C5E70" w:rsidRPr="003C5E70">
        <w:rPr>
          <w:rFonts w:ascii="Calibri" w:hAnsi="Calibri" w:cs="Calibri"/>
          <w:szCs w:val="20"/>
        </w:rPr>
        <w:t xml:space="preserve">V blízkosti mostu vede podzemní vedení sdělovacího kabelu. </w:t>
      </w:r>
    </w:p>
    <w:p w:rsidR="000529E4" w:rsidRPr="00F152DD" w:rsidRDefault="000529E4" w:rsidP="000529E4">
      <w:pPr>
        <w:ind w:firstLine="425"/>
        <w:rPr>
          <w:rFonts w:ascii="Calibri" w:hAnsi="Calibri" w:cs="Calibri"/>
          <w:b/>
          <w:bCs/>
          <w:szCs w:val="20"/>
        </w:rPr>
      </w:pPr>
      <w:r w:rsidRPr="00F152DD">
        <w:rPr>
          <w:rFonts w:ascii="Calibri" w:hAnsi="Calibri" w:cs="Calibri"/>
          <w:szCs w:val="20"/>
        </w:rPr>
        <w:t>Při provádění stavebních prací je třeba dodržet potřebná ochranná pásma dle zákona č. 458/2000 Sb. § 46, nebo technických norem, zejména ČSN 33 3301 a ČSN EN 20110-1.</w:t>
      </w:r>
    </w:p>
    <w:p w:rsidR="000529E4" w:rsidRPr="00451B2D" w:rsidRDefault="000529E4" w:rsidP="00DD614D">
      <w:pPr>
        <w:pStyle w:val="Nadpis2"/>
        <w:rPr>
          <w:b/>
        </w:rPr>
      </w:pPr>
      <w:bookmarkStart w:id="54" w:name="_Toc416331297"/>
      <w:bookmarkStart w:id="55" w:name="_Toc461170830"/>
      <w:r w:rsidRPr="00451B2D">
        <w:t>Ochrana konstrukcí proti agresivnímu prostředí a bludným proudům</w:t>
      </w:r>
      <w:bookmarkEnd w:id="54"/>
      <w:bookmarkEnd w:id="55"/>
    </w:p>
    <w:p w:rsidR="000529E4" w:rsidRPr="005C0DF4" w:rsidRDefault="000529E4" w:rsidP="000529E4">
      <w:pPr>
        <w:ind w:firstLine="425"/>
        <w:rPr>
          <w:rFonts w:ascii="Calibri" w:hAnsi="Calibri" w:cs="Calibri"/>
          <w:szCs w:val="20"/>
        </w:rPr>
      </w:pPr>
      <w:r w:rsidRPr="005C0DF4">
        <w:rPr>
          <w:rFonts w:ascii="Calibri" w:hAnsi="Calibri" w:cs="Calibri"/>
          <w:szCs w:val="20"/>
        </w:rPr>
        <w:t>Neřeší se.</w:t>
      </w:r>
    </w:p>
    <w:p w:rsidR="000529E4" w:rsidRPr="005C0DF4" w:rsidRDefault="000529E4" w:rsidP="00DD614D">
      <w:pPr>
        <w:pStyle w:val="Nadpis2"/>
        <w:rPr>
          <w:b/>
        </w:rPr>
      </w:pPr>
      <w:bookmarkStart w:id="56" w:name="_Toc416331298"/>
      <w:bookmarkStart w:id="57" w:name="_Toc461170831"/>
      <w:r w:rsidRPr="005C0DF4">
        <w:t>Měření a monitoring</w:t>
      </w:r>
      <w:bookmarkEnd w:id="56"/>
      <w:bookmarkEnd w:id="57"/>
    </w:p>
    <w:p w:rsidR="000529E4" w:rsidRPr="00AF2802" w:rsidRDefault="001808B6" w:rsidP="001808B6">
      <w:pPr>
        <w:ind w:firstLine="425"/>
        <w:jc w:val="left"/>
        <w:rPr>
          <w:rFonts w:ascii="Calibri" w:hAnsi="Calibri" w:cs="Calibri"/>
          <w:szCs w:val="20"/>
          <w:highlight w:val="yellow"/>
        </w:rPr>
      </w:pPr>
      <w:r w:rsidRPr="005C0DF4">
        <w:rPr>
          <w:rFonts w:ascii="Calibri" w:hAnsi="Calibri" w:cs="Calibri"/>
          <w:szCs w:val="20"/>
        </w:rPr>
        <w:t>Monitoring mostu:</w:t>
      </w:r>
      <w:r w:rsidRPr="005C0DF4">
        <w:rPr>
          <w:rFonts w:ascii="Calibri" w:hAnsi="Calibri" w:cs="Calibri"/>
          <w:szCs w:val="20"/>
        </w:rPr>
        <w:br/>
      </w:r>
      <w:r w:rsidR="000529E4" w:rsidRPr="005C0DF4">
        <w:rPr>
          <w:rFonts w:ascii="Calibri" w:hAnsi="Calibri" w:cs="Calibri"/>
          <w:szCs w:val="20"/>
        </w:rPr>
        <w:t xml:space="preserve">Kontrolní měření průhybů a sedání nosné konstrukce mostu se </w:t>
      </w:r>
      <w:r w:rsidR="005C0DF4">
        <w:rPr>
          <w:rFonts w:ascii="Calibri" w:hAnsi="Calibri" w:cs="Calibri"/>
          <w:szCs w:val="20"/>
        </w:rPr>
        <w:t>ne</w:t>
      </w:r>
      <w:r w:rsidR="000529E4" w:rsidRPr="005C0DF4">
        <w:rPr>
          <w:rFonts w:ascii="Calibri" w:hAnsi="Calibri" w:cs="Calibri"/>
          <w:szCs w:val="20"/>
        </w:rPr>
        <w:t>předpokládá</w:t>
      </w:r>
      <w:r w:rsidR="005C0DF4">
        <w:rPr>
          <w:rFonts w:ascii="Calibri" w:hAnsi="Calibri" w:cs="Calibri"/>
          <w:szCs w:val="20"/>
        </w:rPr>
        <w:t>. P</w:t>
      </w:r>
      <w:r w:rsidR="000529E4" w:rsidRPr="005C0DF4">
        <w:rPr>
          <w:rFonts w:ascii="Calibri" w:hAnsi="Calibri" w:cs="Calibri"/>
          <w:szCs w:val="20"/>
        </w:rPr>
        <w:t>o úplném dokončení mostu bude na závěr provedeno jedno kontrolní měření. Další dlouhodobé sledování se nepředpokládá.</w:t>
      </w:r>
    </w:p>
    <w:p w:rsidR="001808B6" w:rsidRPr="00103989" w:rsidRDefault="001808B6" w:rsidP="001808B6">
      <w:pPr>
        <w:ind w:firstLine="425"/>
        <w:rPr>
          <w:rFonts w:ascii="Calibri" w:hAnsi="Calibri" w:cs="Calibri"/>
          <w:szCs w:val="20"/>
        </w:rPr>
      </w:pPr>
      <w:r w:rsidRPr="00103989">
        <w:rPr>
          <w:rFonts w:ascii="Calibri" w:hAnsi="Calibri" w:cs="Calibri"/>
          <w:szCs w:val="20"/>
        </w:rPr>
        <w:t xml:space="preserve">Pasportizace: </w:t>
      </w:r>
      <w:r w:rsidRPr="00103989">
        <w:rPr>
          <w:rFonts w:ascii="Calibri" w:hAnsi="Calibri" w:cs="Calibri"/>
          <w:szCs w:val="20"/>
        </w:rPr>
        <w:br/>
      </w:r>
      <w:r w:rsidR="00103989" w:rsidRPr="00103989">
        <w:rPr>
          <w:rFonts w:ascii="Calibri" w:hAnsi="Calibri" w:cs="Calibri"/>
          <w:szCs w:val="20"/>
        </w:rPr>
        <w:t xml:space="preserve">V bezprostřední blízkosti mostu </w:t>
      </w:r>
      <w:r w:rsidRPr="00103989">
        <w:rPr>
          <w:rFonts w:ascii="Calibri" w:hAnsi="Calibri" w:cs="Calibri"/>
          <w:szCs w:val="20"/>
        </w:rPr>
        <w:t xml:space="preserve">se </w:t>
      </w:r>
      <w:r w:rsidR="00103989" w:rsidRPr="00103989">
        <w:rPr>
          <w:rFonts w:ascii="Calibri" w:hAnsi="Calibri" w:cs="Calibri"/>
          <w:szCs w:val="20"/>
        </w:rPr>
        <w:t>ne</w:t>
      </w:r>
      <w:r w:rsidRPr="00103989">
        <w:rPr>
          <w:rFonts w:ascii="Calibri" w:hAnsi="Calibri" w:cs="Calibri"/>
          <w:szCs w:val="20"/>
        </w:rPr>
        <w:t xml:space="preserve">nachází </w:t>
      </w:r>
      <w:r w:rsidR="00103989" w:rsidRPr="00103989">
        <w:rPr>
          <w:rFonts w:ascii="Calibri" w:hAnsi="Calibri" w:cs="Calibri"/>
          <w:szCs w:val="20"/>
        </w:rPr>
        <w:t>žádný objekt, který by mohl být ovlivněný výstavbou mostu.</w:t>
      </w:r>
    </w:p>
    <w:p w:rsidR="000529E4" w:rsidRPr="00451B2D" w:rsidRDefault="000529E4" w:rsidP="00DD614D">
      <w:pPr>
        <w:pStyle w:val="Nadpis2"/>
        <w:rPr>
          <w:b/>
        </w:rPr>
      </w:pPr>
      <w:bookmarkStart w:id="58" w:name="_Toc416331299"/>
      <w:bookmarkStart w:id="59" w:name="_Toc461170832"/>
      <w:r w:rsidRPr="00451B2D">
        <w:t>Zatěžovací zkoušky</w:t>
      </w:r>
      <w:bookmarkEnd w:id="58"/>
      <w:bookmarkEnd w:id="59"/>
    </w:p>
    <w:p w:rsidR="000529E4" w:rsidRPr="00451B2D" w:rsidRDefault="000529E4" w:rsidP="000529E4">
      <w:pPr>
        <w:ind w:firstLine="425"/>
        <w:rPr>
          <w:rFonts w:ascii="Calibri" w:hAnsi="Calibri" w:cs="Calibri"/>
        </w:rPr>
      </w:pPr>
      <w:r w:rsidRPr="00451B2D">
        <w:rPr>
          <w:rFonts w:ascii="Calibri" w:hAnsi="Calibri" w:cs="Calibri"/>
          <w:szCs w:val="20"/>
        </w:rPr>
        <w:t>Provedení zatěžovací zkoušky se s ohledem na typ a rozpětí konstrukce nepředpokládá.</w:t>
      </w:r>
    </w:p>
    <w:p w:rsidR="000529E4" w:rsidRPr="0037276E" w:rsidRDefault="000529E4" w:rsidP="000529E4">
      <w:pPr>
        <w:pStyle w:val="Nadpis1"/>
        <w:keepLines w:val="0"/>
        <w:widowControl w:val="0"/>
        <w:numPr>
          <w:ilvl w:val="0"/>
          <w:numId w:val="9"/>
        </w:numPr>
        <w:suppressAutoHyphens/>
        <w:spacing w:before="170" w:after="57"/>
        <w:rPr>
          <w:rFonts w:ascii="Calibri" w:hAnsi="Calibri" w:cs="Calibri"/>
        </w:rPr>
      </w:pPr>
      <w:bookmarkStart w:id="60" w:name="_Toc416331300"/>
      <w:bookmarkStart w:id="61" w:name="_Toc461170833"/>
      <w:r w:rsidRPr="0037276E">
        <w:rPr>
          <w:rFonts w:ascii="Calibri" w:hAnsi="Calibri" w:cs="Calibri"/>
        </w:rPr>
        <w:lastRenderedPageBreak/>
        <w:t>Výstavba mostu</w:t>
      </w:r>
      <w:bookmarkEnd w:id="60"/>
      <w:bookmarkEnd w:id="61"/>
    </w:p>
    <w:p w:rsidR="000529E4" w:rsidRPr="0037276E" w:rsidRDefault="000529E4" w:rsidP="00DD614D">
      <w:pPr>
        <w:pStyle w:val="Nadpis2"/>
      </w:pPr>
      <w:bookmarkStart w:id="62" w:name="_Toc416331301"/>
      <w:bookmarkStart w:id="63" w:name="_Toc461170834"/>
      <w:r w:rsidRPr="0037276E">
        <w:t>Postup a technologie výstavby</w:t>
      </w:r>
      <w:bookmarkEnd w:id="62"/>
      <w:bookmarkEnd w:id="63"/>
    </w:p>
    <w:p w:rsidR="000529E4" w:rsidRPr="0037276E" w:rsidRDefault="000529E4" w:rsidP="000529E4">
      <w:pPr>
        <w:ind w:firstLine="425"/>
        <w:rPr>
          <w:rFonts w:ascii="Calibri" w:hAnsi="Calibri" w:cs="Calibri"/>
          <w:szCs w:val="20"/>
        </w:rPr>
      </w:pPr>
      <w:r w:rsidRPr="0037276E">
        <w:rPr>
          <w:rFonts w:ascii="Calibri" w:hAnsi="Calibri" w:cs="Calibri"/>
          <w:szCs w:val="20"/>
        </w:rPr>
        <w:t>Výstavba mostu bude probíhat běžným způsobem. Jedná se o relativně jednoduchou stavbu nevyžadující žádné neobvyklé specializované stavební technologie.</w:t>
      </w:r>
    </w:p>
    <w:p w:rsidR="000529E4" w:rsidRPr="0037276E" w:rsidRDefault="000529E4" w:rsidP="000529E4">
      <w:pPr>
        <w:ind w:firstLine="425"/>
        <w:rPr>
          <w:rFonts w:ascii="Calibri" w:hAnsi="Calibri" w:cs="Calibri"/>
          <w:szCs w:val="20"/>
        </w:rPr>
      </w:pPr>
      <w:r w:rsidRPr="0037276E">
        <w:rPr>
          <w:rFonts w:ascii="Calibri" w:hAnsi="Calibri" w:cs="Calibri"/>
          <w:szCs w:val="20"/>
        </w:rPr>
        <w:t>Stavba bude probíhat dle následující posloupnosti:</w:t>
      </w:r>
    </w:p>
    <w:p w:rsidR="000529E4" w:rsidRPr="00C2119E" w:rsidRDefault="000529E4" w:rsidP="000529E4">
      <w:pPr>
        <w:widowControl w:val="0"/>
        <w:numPr>
          <w:ilvl w:val="0"/>
          <w:numId w:val="10"/>
        </w:numPr>
        <w:suppressAutoHyphens/>
        <w:spacing w:after="0" w:line="240" w:lineRule="auto"/>
        <w:ind w:left="0" w:firstLine="425"/>
        <w:rPr>
          <w:rFonts w:ascii="Calibri" w:hAnsi="Calibri" w:cs="Calibri"/>
          <w:szCs w:val="20"/>
        </w:rPr>
      </w:pPr>
      <w:r w:rsidRPr="00C2119E">
        <w:rPr>
          <w:rFonts w:ascii="Calibri" w:hAnsi="Calibri" w:cs="Calibri"/>
          <w:szCs w:val="20"/>
        </w:rPr>
        <w:t>předání staveniště a zřízení zařízení staveniště</w:t>
      </w:r>
    </w:p>
    <w:p w:rsidR="000529E4" w:rsidRPr="00C2119E" w:rsidRDefault="000529E4" w:rsidP="000529E4">
      <w:pPr>
        <w:widowControl w:val="0"/>
        <w:numPr>
          <w:ilvl w:val="0"/>
          <w:numId w:val="10"/>
        </w:numPr>
        <w:suppressAutoHyphens/>
        <w:spacing w:after="0" w:line="240" w:lineRule="auto"/>
        <w:ind w:left="0" w:firstLine="425"/>
        <w:rPr>
          <w:rFonts w:ascii="Calibri" w:hAnsi="Calibri" w:cs="Calibri"/>
          <w:szCs w:val="20"/>
        </w:rPr>
      </w:pPr>
      <w:r w:rsidRPr="00C2119E">
        <w:rPr>
          <w:rFonts w:ascii="Calibri" w:hAnsi="Calibri" w:cs="Calibri"/>
          <w:szCs w:val="20"/>
        </w:rPr>
        <w:t>příjezdové a přístupové komunikace</w:t>
      </w:r>
    </w:p>
    <w:p w:rsidR="000529E4" w:rsidRPr="00C2119E" w:rsidRDefault="000529E4" w:rsidP="000529E4">
      <w:pPr>
        <w:widowControl w:val="0"/>
        <w:numPr>
          <w:ilvl w:val="0"/>
          <w:numId w:val="10"/>
        </w:numPr>
        <w:suppressAutoHyphens/>
        <w:spacing w:after="0" w:line="240" w:lineRule="auto"/>
        <w:ind w:left="0" w:firstLine="425"/>
        <w:rPr>
          <w:rFonts w:ascii="Calibri" w:hAnsi="Calibri" w:cs="Calibri"/>
          <w:szCs w:val="20"/>
        </w:rPr>
      </w:pPr>
      <w:r w:rsidRPr="00C2119E">
        <w:rPr>
          <w:rFonts w:ascii="Calibri" w:hAnsi="Calibri" w:cs="Calibri"/>
          <w:szCs w:val="20"/>
        </w:rPr>
        <w:t xml:space="preserve">demolice </w:t>
      </w:r>
      <w:r w:rsidR="00C2119E" w:rsidRPr="00C2119E">
        <w:rPr>
          <w:rFonts w:ascii="Calibri" w:hAnsi="Calibri" w:cs="Calibri"/>
          <w:szCs w:val="20"/>
        </w:rPr>
        <w:t>poprsních kamenných zdí</w:t>
      </w:r>
      <w:r w:rsidR="00C2119E">
        <w:rPr>
          <w:rFonts w:ascii="Calibri" w:hAnsi="Calibri" w:cs="Calibri"/>
          <w:szCs w:val="20"/>
        </w:rPr>
        <w:t>,</w:t>
      </w:r>
      <w:r w:rsidR="00C2119E" w:rsidRPr="00C2119E">
        <w:rPr>
          <w:rFonts w:ascii="Calibri" w:hAnsi="Calibri" w:cs="Calibri"/>
          <w:szCs w:val="20"/>
        </w:rPr>
        <w:t xml:space="preserve"> </w:t>
      </w:r>
      <w:r w:rsidRPr="00C2119E">
        <w:rPr>
          <w:rFonts w:ascii="Calibri" w:hAnsi="Calibri" w:cs="Calibri"/>
          <w:szCs w:val="20"/>
        </w:rPr>
        <w:t>stávající</w:t>
      </w:r>
      <w:r w:rsidR="00C2119E" w:rsidRPr="00C2119E">
        <w:rPr>
          <w:rFonts w:ascii="Calibri" w:hAnsi="Calibri" w:cs="Calibri"/>
          <w:szCs w:val="20"/>
        </w:rPr>
        <w:t>ch</w:t>
      </w:r>
      <w:r w:rsidRPr="00C2119E">
        <w:rPr>
          <w:rFonts w:ascii="Calibri" w:hAnsi="Calibri" w:cs="Calibri"/>
          <w:szCs w:val="20"/>
        </w:rPr>
        <w:t xml:space="preserve"> </w:t>
      </w:r>
      <w:r w:rsidR="00C2119E" w:rsidRPr="00C2119E">
        <w:rPr>
          <w:rFonts w:ascii="Calibri" w:hAnsi="Calibri" w:cs="Calibri"/>
          <w:szCs w:val="20"/>
        </w:rPr>
        <w:t>křídel</w:t>
      </w:r>
      <w:r w:rsidR="00C2119E">
        <w:rPr>
          <w:rFonts w:ascii="Calibri" w:hAnsi="Calibri" w:cs="Calibri"/>
          <w:szCs w:val="20"/>
        </w:rPr>
        <w:t xml:space="preserve"> a nábřežních zdí na vtokové straně mostu</w:t>
      </w:r>
    </w:p>
    <w:p w:rsidR="000529E4" w:rsidRPr="00C04975" w:rsidRDefault="000529E4" w:rsidP="000529E4">
      <w:pPr>
        <w:widowControl w:val="0"/>
        <w:numPr>
          <w:ilvl w:val="0"/>
          <w:numId w:val="10"/>
        </w:numPr>
        <w:suppressAutoHyphens/>
        <w:spacing w:after="0" w:line="240" w:lineRule="auto"/>
        <w:ind w:left="0" w:firstLine="425"/>
        <w:rPr>
          <w:rFonts w:ascii="Calibri" w:hAnsi="Calibri" w:cs="Calibri"/>
          <w:szCs w:val="20"/>
        </w:rPr>
      </w:pPr>
      <w:r w:rsidRPr="00C04975">
        <w:rPr>
          <w:rFonts w:ascii="Calibri" w:hAnsi="Calibri" w:cs="Calibri"/>
          <w:szCs w:val="20"/>
        </w:rPr>
        <w:t>stavební jámy</w:t>
      </w:r>
      <w:r w:rsidR="00C2119E" w:rsidRPr="00C04975">
        <w:rPr>
          <w:rFonts w:ascii="Calibri" w:hAnsi="Calibri" w:cs="Calibri"/>
          <w:szCs w:val="20"/>
        </w:rPr>
        <w:t xml:space="preserve"> </w:t>
      </w:r>
      <w:r w:rsidRPr="00C04975">
        <w:rPr>
          <w:rFonts w:ascii="Calibri" w:hAnsi="Calibri" w:cs="Calibri"/>
          <w:szCs w:val="20"/>
        </w:rPr>
        <w:t xml:space="preserve">a podkladní betony </w:t>
      </w:r>
      <w:r w:rsidR="00C2119E" w:rsidRPr="00C04975">
        <w:rPr>
          <w:rFonts w:ascii="Calibri" w:hAnsi="Calibri" w:cs="Calibri"/>
          <w:szCs w:val="20"/>
        </w:rPr>
        <w:t>rovnoběžných křídel a nábřežních zdí</w:t>
      </w:r>
    </w:p>
    <w:p w:rsidR="000529E4" w:rsidRPr="00C04975" w:rsidRDefault="000529E4" w:rsidP="000529E4">
      <w:pPr>
        <w:widowControl w:val="0"/>
        <w:numPr>
          <w:ilvl w:val="0"/>
          <w:numId w:val="10"/>
        </w:numPr>
        <w:suppressAutoHyphens/>
        <w:spacing w:after="0" w:line="240" w:lineRule="auto"/>
        <w:ind w:left="0" w:firstLine="425"/>
        <w:rPr>
          <w:rFonts w:ascii="Calibri" w:hAnsi="Calibri" w:cs="Calibri"/>
          <w:szCs w:val="20"/>
        </w:rPr>
      </w:pPr>
      <w:r w:rsidRPr="00C04975">
        <w:rPr>
          <w:rFonts w:ascii="Calibri" w:hAnsi="Calibri" w:cs="Calibri"/>
          <w:szCs w:val="20"/>
        </w:rPr>
        <w:t>bednění, výztuž</w:t>
      </w:r>
      <w:r w:rsidR="00C2119E" w:rsidRPr="00C04975">
        <w:rPr>
          <w:rFonts w:ascii="Calibri" w:hAnsi="Calibri" w:cs="Calibri"/>
          <w:szCs w:val="20"/>
        </w:rPr>
        <w:t>,</w:t>
      </w:r>
      <w:r w:rsidRPr="00C04975">
        <w:rPr>
          <w:rFonts w:ascii="Calibri" w:hAnsi="Calibri" w:cs="Calibri"/>
          <w:szCs w:val="20"/>
        </w:rPr>
        <w:t> betonáž základů</w:t>
      </w:r>
      <w:r w:rsidR="00C04975" w:rsidRPr="00C04975">
        <w:rPr>
          <w:rFonts w:ascii="Calibri" w:hAnsi="Calibri" w:cs="Calibri"/>
          <w:szCs w:val="20"/>
        </w:rPr>
        <w:t xml:space="preserve"> a </w:t>
      </w:r>
      <w:r w:rsidRPr="00C04975">
        <w:rPr>
          <w:rFonts w:ascii="Calibri" w:hAnsi="Calibri" w:cs="Calibri"/>
          <w:szCs w:val="20"/>
        </w:rPr>
        <w:t>dříků </w:t>
      </w:r>
      <w:r w:rsidR="00C04975" w:rsidRPr="00C04975">
        <w:rPr>
          <w:rFonts w:ascii="Calibri" w:hAnsi="Calibri" w:cs="Calibri"/>
          <w:szCs w:val="20"/>
        </w:rPr>
        <w:t xml:space="preserve">rovnoběžných </w:t>
      </w:r>
      <w:r w:rsidRPr="00C04975">
        <w:rPr>
          <w:rFonts w:ascii="Calibri" w:hAnsi="Calibri" w:cs="Calibri"/>
          <w:szCs w:val="20"/>
        </w:rPr>
        <w:t>křídel</w:t>
      </w:r>
      <w:r w:rsidR="00C04975" w:rsidRPr="00C04975">
        <w:rPr>
          <w:rFonts w:ascii="Calibri" w:hAnsi="Calibri" w:cs="Calibri"/>
          <w:szCs w:val="20"/>
        </w:rPr>
        <w:t xml:space="preserve"> a nábřežních zdí</w:t>
      </w:r>
    </w:p>
    <w:p w:rsidR="00C04975" w:rsidRPr="00C04975" w:rsidRDefault="00C04975" w:rsidP="000529E4">
      <w:pPr>
        <w:widowControl w:val="0"/>
        <w:numPr>
          <w:ilvl w:val="0"/>
          <w:numId w:val="10"/>
        </w:numPr>
        <w:suppressAutoHyphens/>
        <w:spacing w:after="0" w:line="240" w:lineRule="auto"/>
        <w:ind w:left="0" w:firstLine="425"/>
        <w:rPr>
          <w:rFonts w:ascii="Calibri" w:hAnsi="Calibri" w:cs="Calibri"/>
          <w:szCs w:val="20"/>
        </w:rPr>
      </w:pPr>
      <w:r w:rsidRPr="00C04975">
        <w:rPr>
          <w:rFonts w:ascii="Calibri" w:hAnsi="Calibri" w:cs="Calibri"/>
          <w:szCs w:val="20"/>
        </w:rPr>
        <w:t>očištění tlakovou vodou celého mostu z líce i rubu konstrukce</w:t>
      </w:r>
    </w:p>
    <w:p w:rsidR="00C04975" w:rsidRPr="00C04975" w:rsidRDefault="00C04975" w:rsidP="000529E4">
      <w:pPr>
        <w:widowControl w:val="0"/>
        <w:numPr>
          <w:ilvl w:val="0"/>
          <w:numId w:val="10"/>
        </w:numPr>
        <w:suppressAutoHyphens/>
        <w:spacing w:after="0" w:line="240" w:lineRule="auto"/>
        <w:ind w:left="0" w:firstLine="425"/>
        <w:rPr>
          <w:rFonts w:ascii="Calibri" w:hAnsi="Calibri" w:cs="Calibri"/>
          <w:szCs w:val="20"/>
        </w:rPr>
      </w:pPr>
      <w:r w:rsidRPr="00C04975">
        <w:rPr>
          <w:rFonts w:ascii="Calibri" w:hAnsi="Calibri" w:cs="Calibri"/>
          <w:szCs w:val="20"/>
        </w:rPr>
        <w:t>stažení klenby spínacími svorníkovými tyčemi</w:t>
      </w:r>
    </w:p>
    <w:p w:rsidR="003335B9" w:rsidRDefault="003335B9" w:rsidP="000529E4">
      <w:pPr>
        <w:widowControl w:val="0"/>
        <w:numPr>
          <w:ilvl w:val="0"/>
          <w:numId w:val="10"/>
        </w:numPr>
        <w:suppressAutoHyphens/>
        <w:spacing w:after="0" w:line="240" w:lineRule="auto"/>
        <w:ind w:left="0" w:firstLine="425"/>
        <w:rPr>
          <w:rFonts w:ascii="Calibri" w:hAnsi="Calibri" w:cs="Calibri"/>
          <w:szCs w:val="20"/>
        </w:rPr>
      </w:pPr>
      <w:r w:rsidRPr="00C04975">
        <w:rPr>
          <w:rFonts w:ascii="Calibri" w:hAnsi="Calibri" w:cs="Calibri"/>
          <w:szCs w:val="20"/>
        </w:rPr>
        <w:t xml:space="preserve">hloubkové </w:t>
      </w:r>
      <w:proofErr w:type="spellStart"/>
      <w:r w:rsidRPr="00C04975">
        <w:rPr>
          <w:rFonts w:ascii="Calibri" w:hAnsi="Calibri" w:cs="Calibri"/>
          <w:szCs w:val="20"/>
        </w:rPr>
        <w:t>přespárování</w:t>
      </w:r>
      <w:proofErr w:type="spellEnd"/>
      <w:r>
        <w:rPr>
          <w:rFonts w:ascii="Calibri" w:hAnsi="Calibri" w:cs="Calibri"/>
          <w:szCs w:val="20"/>
        </w:rPr>
        <w:t xml:space="preserve"> klenby</w:t>
      </w:r>
    </w:p>
    <w:p w:rsidR="00C04975" w:rsidRPr="00C04975" w:rsidRDefault="00C04975" w:rsidP="000529E4">
      <w:pPr>
        <w:widowControl w:val="0"/>
        <w:numPr>
          <w:ilvl w:val="0"/>
          <w:numId w:val="10"/>
        </w:numPr>
        <w:suppressAutoHyphens/>
        <w:spacing w:after="0" w:line="240" w:lineRule="auto"/>
        <w:ind w:left="0" w:firstLine="425"/>
        <w:rPr>
          <w:rFonts w:ascii="Calibri" w:hAnsi="Calibri" w:cs="Calibri"/>
          <w:szCs w:val="20"/>
        </w:rPr>
      </w:pPr>
      <w:r w:rsidRPr="00C04975">
        <w:rPr>
          <w:rFonts w:ascii="Calibri" w:hAnsi="Calibri" w:cs="Calibri"/>
          <w:szCs w:val="20"/>
        </w:rPr>
        <w:t xml:space="preserve">hloubkové </w:t>
      </w:r>
      <w:proofErr w:type="spellStart"/>
      <w:r w:rsidRPr="00C04975">
        <w:rPr>
          <w:rFonts w:ascii="Calibri" w:hAnsi="Calibri" w:cs="Calibri"/>
          <w:szCs w:val="20"/>
        </w:rPr>
        <w:t>přespárování</w:t>
      </w:r>
      <w:proofErr w:type="spellEnd"/>
      <w:r w:rsidRPr="00C04975">
        <w:rPr>
          <w:rFonts w:ascii="Calibri" w:hAnsi="Calibri" w:cs="Calibri"/>
          <w:szCs w:val="20"/>
        </w:rPr>
        <w:t xml:space="preserve"> </w:t>
      </w:r>
      <w:r w:rsidR="003335B9">
        <w:rPr>
          <w:rFonts w:ascii="Calibri" w:hAnsi="Calibri" w:cs="Calibri"/>
          <w:szCs w:val="20"/>
        </w:rPr>
        <w:t xml:space="preserve">a injektáž opěr a </w:t>
      </w:r>
      <w:r w:rsidRPr="00C04975">
        <w:rPr>
          <w:rFonts w:ascii="Calibri" w:hAnsi="Calibri" w:cs="Calibri"/>
          <w:szCs w:val="20"/>
        </w:rPr>
        <w:t>poprsních zdí</w:t>
      </w:r>
      <w:r w:rsidR="003335B9">
        <w:rPr>
          <w:rFonts w:ascii="Calibri" w:hAnsi="Calibri" w:cs="Calibri"/>
          <w:szCs w:val="20"/>
        </w:rPr>
        <w:t xml:space="preserve"> mostu</w:t>
      </w:r>
    </w:p>
    <w:p w:rsidR="003335B9" w:rsidRPr="003335B9" w:rsidRDefault="003335B9"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vrty a kotvy pro kotvení nové železobetonové spřahující desky na klenbě</w:t>
      </w:r>
    </w:p>
    <w:p w:rsidR="003335B9"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bednění</w:t>
      </w:r>
      <w:r w:rsidR="003335B9" w:rsidRPr="003335B9">
        <w:rPr>
          <w:rFonts w:ascii="Calibri" w:hAnsi="Calibri" w:cs="Calibri"/>
          <w:szCs w:val="20"/>
        </w:rPr>
        <w:t xml:space="preserve"> a výztuž</w:t>
      </w:r>
      <w:r w:rsidRPr="003335B9">
        <w:rPr>
          <w:rFonts w:ascii="Calibri" w:hAnsi="Calibri" w:cs="Calibri"/>
          <w:szCs w:val="20"/>
        </w:rPr>
        <w:t xml:space="preserve"> </w:t>
      </w:r>
      <w:r w:rsidR="003335B9" w:rsidRPr="003335B9">
        <w:rPr>
          <w:rFonts w:ascii="Calibri" w:hAnsi="Calibri" w:cs="Calibri"/>
          <w:szCs w:val="20"/>
        </w:rPr>
        <w:t>spřažené desky na klenbě a nově navržených konzol</w:t>
      </w:r>
    </w:p>
    <w:p w:rsidR="003335B9"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izolace nosné konstrukce</w:t>
      </w:r>
      <w:r w:rsidR="003335B9" w:rsidRPr="003335B9">
        <w:rPr>
          <w:rFonts w:ascii="Calibri" w:hAnsi="Calibri" w:cs="Calibri"/>
          <w:szCs w:val="20"/>
        </w:rPr>
        <w:t>, rovnoběžných křídel a nábřežních zdí</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zásyp stavebních jam a přechodových oblastí mostu včetně odvodnění</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samostatné přechodové klíny</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 xml:space="preserve">bednění, výztuž a betonáž říms </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konstrukce vozovky včetně zálivek</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osazení zábrad</w:t>
      </w:r>
      <w:r w:rsidR="003335B9">
        <w:rPr>
          <w:rFonts w:ascii="Calibri" w:hAnsi="Calibri" w:cs="Calibri"/>
          <w:szCs w:val="20"/>
        </w:rPr>
        <w:t>elního svodidla</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odvodnění povrchu vozovky</w:t>
      </w:r>
    </w:p>
    <w:p w:rsidR="000529E4" w:rsidRPr="003335B9" w:rsidRDefault="000529E4" w:rsidP="000529E4">
      <w:pPr>
        <w:widowControl w:val="0"/>
        <w:numPr>
          <w:ilvl w:val="0"/>
          <w:numId w:val="10"/>
        </w:numPr>
        <w:suppressAutoHyphens/>
        <w:spacing w:after="0" w:line="240" w:lineRule="auto"/>
        <w:ind w:left="0" w:firstLine="425"/>
        <w:rPr>
          <w:rFonts w:ascii="Calibri" w:hAnsi="Calibri" w:cs="Calibri"/>
          <w:szCs w:val="20"/>
        </w:rPr>
      </w:pPr>
      <w:r w:rsidRPr="003335B9">
        <w:rPr>
          <w:rFonts w:ascii="Calibri" w:hAnsi="Calibri" w:cs="Calibri"/>
          <w:szCs w:val="20"/>
        </w:rPr>
        <w:t>úpravy kolem mostu a závěrečné stavební práce pro zprovoznění mostního objektu</w:t>
      </w:r>
    </w:p>
    <w:p w:rsidR="000529E4" w:rsidRPr="003335B9" w:rsidRDefault="000529E4" w:rsidP="000529E4">
      <w:pPr>
        <w:widowControl w:val="0"/>
        <w:numPr>
          <w:ilvl w:val="0"/>
          <w:numId w:val="10"/>
        </w:numPr>
        <w:suppressAutoHyphens/>
        <w:spacing w:after="85" w:line="240" w:lineRule="auto"/>
        <w:ind w:left="0" w:firstLine="425"/>
        <w:rPr>
          <w:rFonts w:ascii="Calibri" w:hAnsi="Calibri" w:cs="Calibri"/>
        </w:rPr>
      </w:pPr>
      <w:r w:rsidRPr="003335B9">
        <w:rPr>
          <w:rFonts w:ascii="Calibri" w:hAnsi="Calibri" w:cs="Calibri"/>
          <w:szCs w:val="20"/>
        </w:rPr>
        <w:t>předání stavby a uvedení do provozu</w:t>
      </w:r>
    </w:p>
    <w:p w:rsidR="004F5DC5" w:rsidRPr="00E5561B" w:rsidRDefault="004F5DC5" w:rsidP="004F5DC5">
      <w:pPr>
        <w:widowControl w:val="0"/>
        <w:suppressAutoHyphens/>
        <w:spacing w:after="85" w:line="240" w:lineRule="auto"/>
        <w:rPr>
          <w:rFonts w:ascii="Calibri" w:hAnsi="Calibri" w:cs="Calibri"/>
        </w:rPr>
      </w:pPr>
      <w:r w:rsidRPr="00E5561B">
        <w:rPr>
          <w:rFonts w:ascii="Calibri" w:hAnsi="Calibri" w:cs="Calibri"/>
          <w:szCs w:val="20"/>
        </w:rPr>
        <w:t xml:space="preserve">Doba výstavby se odhaduje na </w:t>
      </w:r>
      <w:r w:rsidR="00E5561B" w:rsidRPr="00E5561B">
        <w:rPr>
          <w:rFonts w:ascii="Calibri" w:hAnsi="Calibri" w:cs="Calibri"/>
          <w:szCs w:val="20"/>
        </w:rPr>
        <w:t>5</w:t>
      </w:r>
      <w:r w:rsidRPr="00E5561B">
        <w:rPr>
          <w:rFonts w:ascii="Calibri" w:hAnsi="Calibri" w:cs="Calibri"/>
          <w:szCs w:val="20"/>
        </w:rPr>
        <w:t xml:space="preserve"> měsíc</w:t>
      </w:r>
      <w:r w:rsidR="00E5561B" w:rsidRPr="00E5561B">
        <w:rPr>
          <w:rFonts w:ascii="Calibri" w:hAnsi="Calibri" w:cs="Calibri"/>
          <w:szCs w:val="20"/>
        </w:rPr>
        <w:t>ů</w:t>
      </w:r>
      <w:r w:rsidR="00AC4AA0" w:rsidRPr="00E5561B">
        <w:rPr>
          <w:rFonts w:ascii="Calibri" w:hAnsi="Calibri" w:cs="Calibri"/>
          <w:szCs w:val="20"/>
        </w:rPr>
        <w:t>.</w:t>
      </w:r>
    </w:p>
    <w:p w:rsidR="000529E4" w:rsidRPr="0037276E" w:rsidRDefault="000529E4" w:rsidP="00DD614D">
      <w:pPr>
        <w:pStyle w:val="Nadpis2"/>
      </w:pPr>
      <w:bookmarkStart w:id="64" w:name="_Toc416331302"/>
      <w:bookmarkStart w:id="65" w:name="_Toc461170835"/>
      <w:r w:rsidRPr="0037276E">
        <w:t>Specifické požadavky na předpokládanou technologii výstavby</w:t>
      </w:r>
      <w:bookmarkEnd w:id="64"/>
      <w:bookmarkEnd w:id="65"/>
    </w:p>
    <w:p w:rsidR="000529E4" w:rsidRPr="0037276E" w:rsidRDefault="000529E4" w:rsidP="000529E4">
      <w:pPr>
        <w:ind w:firstLine="425"/>
        <w:rPr>
          <w:rFonts w:ascii="Calibri" w:hAnsi="Calibri" w:cs="Calibri"/>
        </w:rPr>
      </w:pPr>
      <w:r w:rsidRPr="0037276E">
        <w:rPr>
          <w:rFonts w:ascii="Calibri" w:hAnsi="Calibri" w:cs="Calibri"/>
          <w:szCs w:val="20"/>
        </w:rPr>
        <w:t>S ohledem na skutečnosti uvedené v článku 5.1 této technické zprávy nejsou.</w:t>
      </w:r>
    </w:p>
    <w:p w:rsidR="000529E4" w:rsidRPr="0037276E" w:rsidRDefault="000529E4" w:rsidP="00DD614D">
      <w:pPr>
        <w:pStyle w:val="Nadpis2"/>
        <w:rPr>
          <w:b/>
          <w:iCs/>
        </w:rPr>
      </w:pPr>
      <w:bookmarkStart w:id="66" w:name="_Toc416331303"/>
      <w:bookmarkStart w:id="67" w:name="_Toc461170836"/>
      <w:r w:rsidRPr="0037276E">
        <w:t>Související objekty stavby</w:t>
      </w:r>
      <w:bookmarkEnd w:id="66"/>
      <w:bookmarkEnd w:id="67"/>
    </w:p>
    <w:p w:rsidR="000529E4" w:rsidRPr="0037276E" w:rsidRDefault="000529E4" w:rsidP="000529E4">
      <w:pPr>
        <w:ind w:firstLine="425"/>
        <w:rPr>
          <w:rFonts w:ascii="Calibri" w:eastAsia="ArialMT" w:hAnsi="Calibri" w:cs="Calibri"/>
          <w:szCs w:val="20"/>
        </w:rPr>
      </w:pPr>
      <w:r w:rsidRPr="0037276E">
        <w:rPr>
          <w:rFonts w:ascii="Calibri" w:hAnsi="Calibri" w:cs="Calibri"/>
          <w:szCs w:val="20"/>
        </w:rPr>
        <w:t>S mostem SO 201 souvisejí následující stavební objekty:</w:t>
      </w:r>
    </w:p>
    <w:p w:rsidR="000529E4" w:rsidRPr="005C0DF4" w:rsidRDefault="000529E4" w:rsidP="000529E4">
      <w:pPr>
        <w:rPr>
          <w:rFonts w:ascii="Calibri" w:hAnsi="Calibri" w:cs="Calibri"/>
        </w:rPr>
      </w:pPr>
      <w:r w:rsidRPr="005C0DF4">
        <w:rPr>
          <w:rFonts w:ascii="Calibri" w:hAnsi="Calibri" w:cs="Calibri"/>
        </w:rPr>
        <w:t>SO 1</w:t>
      </w:r>
      <w:r w:rsidR="005C0DF4" w:rsidRPr="005C0DF4">
        <w:rPr>
          <w:rFonts w:ascii="Calibri" w:hAnsi="Calibri" w:cs="Calibri"/>
        </w:rPr>
        <w:t xml:space="preserve">51 – </w:t>
      </w:r>
      <w:r w:rsidRPr="005C0DF4">
        <w:rPr>
          <w:rFonts w:ascii="Calibri" w:hAnsi="Calibri" w:cs="Calibri"/>
        </w:rPr>
        <w:t>Dopravně inženýrsk</w:t>
      </w:r>
      <w:r w:rsidR="005C0DF4">
        <w:rPr>
          <w:rFonts w:ascii="Calibri" w:hAnsi="Calibri" w:cs="Calibri"/>
        </w:rPr>
        <w:t>á</w:t>
      </w:r>
      <w:r w:rsidRPr="005C0DF4">
        <w:rPr>
          <w:rFonts w:ascii="Calibri" w:hAnsi="Calibri" w:cs="Calibri"/>
        </w:rPr>
        <w:t xml:space="preserve"> opatření</w:t>
      </w:r>
    </w:p>
    <w:p w:rsidR="000529E4" w:rsidRPr="0037276E" w:rsidRDefault="000529E4" w:rsidP="00DD614D">
      <w:pPr>
        <w:pStyle w:val="Nadpis2"/>
        <w:rPr>
          <w:i/>
        </w:rPr>
      </w:pPr>
      <w:bookmarkStart w:id="68" w:name="_Toc416331304"/>
      <w:bookmarkStart w:id="69" w:name="_Toc461170837"/>
      <w:r w:rsidRPr="0037276E">
        <w:t>Vztah k území</w:t>
      </w:r>
      <w:bookmarkEnd w:id="68"/>
      <w:bookmarkEnd w:id="69"/>
    </w:p>
    <w:p w:rsidR="000529E4" w:rsidRPr="00F152DD" w:rsidRDefault="000529E4" w:rsidP="000529E4">
      <w:bookmarkStart w:id="70" w:name="_Toc416331305"/>
      <w:r w:rsidRPr="0037276E">
        <w:t>I</w:t>
      </w:r>
      <w:r w:rsidRPr="00F152DD">
        <w:t>nženýrské sítě</w:t>
      </w:r>
      <w:bookmarkEnd w:id="70"/>
    </w:p>
    <w:p w:rsidR="000529E4" w:rsidRPr="00F152DD" w:rsidRDefault="00AA30BD" w:rsidP="000529E4">
      <w:pPr>
        <w:ind w:firstLine="425"/>
        <w:rPr>
          <w:rFonts w:ascii="Calibri" w:hAnsi="Calibri" w:cs="Calibri"/>
          <w:b/>
          <w:szCs w:val="20"/>
        </w:rPr>
      </w:pPr>
      <w:r w:rsidRPr="00F152DD">
        <w:rPr>
          <w:rFonts w:ascii="Calibri" w:hAnsi="Calibri" w:cs="Calibri"/>
          <w:b/>
          <w:szCs w:val="20"/>
        </w:rPr>
        <w:t>V obvodu stavby se vyskytuje stávající podzemní vedení sdělovacího kabelu O2. Kabel nebude překládán, jen bude po dobu výstavby vhodně a dostatečně ochráněn, aby nedošlo k jeho poškození.</w:t>
      </w:r>
    </w:p>
    <w:p w:rsidR="000529E4" w:rsidRPr="00AA30BD" w:rsidRDefault="000529E4" w:rsidP="000529E4">
      <w:pPr>
        <w:ind w:firstLine="425"/>
        <w:rPr>
          <w:rFonts w:ascii="Calibri" w:hAnsi="Calibri" w:cs="Calibri"/>
          <w:b/>
          <w:bCs/>
          <w:szCs w:val="20"/>
        </w:rPr>
      </w:pPr>
      <w:r w:rsidRPr="00AA30BD">
        <w:rPr>
          <w:rFonts w:ascii="Calibri" w:hAnsi="Calibri" w:cs="Calibri"/>
          <w:szCs w:val="20"/>
        </w:rPr>
        <w:t xml:space="preserve">V průběhu provádění prací na </w:t>
      </w:r>
      <w:r w:rsidR="00AA30BD" w:rsidRPr="00AA30BD">
        <w:rPr>
          <w:rFonts w:ascii="Calibri" w:hAnsi="Calibri" w:cs="Calibri"/>
          <w:szCs w:val="20"/>
        </w:rPr>
        <w:t>nábřežních zídkách</w:t>
      </w:r>
      <w:r w:rsidRPr="00AA30BD">
        <w:rPr>
          <w:rFonts w:ascii="Calibri" w:hAnsi="Calibri" w:cs="Calibri"/>
          <w:szCs w:val="20"/>
        </w:rPr>
        <w:t xml:space="preserve"> je nutné počítat s částečnou regulací přemosťované vodoteče</w:t>
      </w:r>
      <w:r w:rsidR="00BF5066" w:rsidRPr="00AA30BD">
        <w:rPr>
          <w:rFonts w:ascii="Calibri" w:hAnsi="Calibri" w:cs="Calibri"/>
          <w:szCs w:val="20"/>
        </w:rPr>
        <w:t xml:space="preserve"> (</w:t>
      </w:r>
      <w:r w:rsidR="00AA30BD" w:rsidRPr="00AA30BD">
        <w:rPr>
          <w:rFonts w:ascii="Calibri" w:hAnsi="Calibri" w:cs="Calibri"/>
          <w:szCs w:val="20"/>
        </w:rPr>
        <w:t>hrázky</w:t>
      </w:r>
      <w:r w:rsidR="00BF5066" w:rsidRPr="00AA30BD">
        <w:rPr>
          <w:rFonts w:ascii="Calibri" w:hAnsi="Calibri" w:cs="Calibri"/>
          <w:szCs w:val="20"/>
        </w:rPr>
        <w:t>).</w:t>
      </w:r>
    </w:p>
    <w:p w:rsidR="000529E4" w:rsidRPr="005C0DF4" w:rsidRDefault="000529E4" w:rsidP="000529E4">
      <w:pPr>
        <w:ind w:firstLine="425"/>
        <w:rPr>
          <w:rFonts w:ascii="Calibri" w:hAnsi="Calibri" w:cs="Calibri"/>
          <w:b/>
          <w:bCs/>
          <w:i/>
          <w:iCs/>
          <w:szCs w:val="20"/>
        </w:rPr>
      </w:pPr>
      <w:r w:rsidRPr="005C0DF4">
        <w:rPr>
          <w:rFonts w:ascii="Calibri" w:hAnsi="Calibri" w:cs="Calibri"/>
          <w:szCs w:val="20"/>
        </w:rPr>
        <w:t>Při provádění stavebních prací je třeba dodržet potřebná ochranná pásma dle zákona č. 458/2000 Sb. § 46, nebo technických norem, zejména ČSN 33 3301 a ČSN EN 20110-1.</w:t>
      </w:r>
    </w:p>
    <w:p w:rsidR="000529E4" w:rsidRPr="00E5561B" w:rsidRDefault="000529E4" w:rsidP="000529E4">
      <w:bookmarkStart w:id="71" w:name="_Toc416331306"/>
      <w:r w:rsidRPr="00E5561B">
        <w:t>Omezení provozu</w:t>
      </w:r>
      <w:bookmarkEnd w:id="71"/>
    </w:p>
    <w:p w:rsidR="000529E4" w:rsidRPr="00E5561B" w:rsidRDefault="000529E4" w:rsidP="00EA229E">
      <w:pPr>
        <w:ind w:firstLine="425"/>
        <w:rPr>
          <w:rFonts w:ascii="Calibri" w:hAnsi="Calibri" w:cs="Calibri"/>
          <w:szCs w:val="20"/>
        </w:rPr>
      </w:pPr>
      <w:r w:rsidRPr="00E5561B">
        <w:rPr>
          <w:rFonts w:ascii="Calibri" w:hAnsi="Calibri" w:cs="Calibri"/>
          <w:szCs w:val="20"/>
        </w:rPr>
        <w:t>Rekonstrukce mostu bude probíhat za úplné uzavírky komunikac</w:t>
      </w:r>
      <w:r w:rsidR="00EA229E" w:rsidRPr="00E5561B">
        <w:rPr>
          <w:rFonts w:ascii="Calibri" w:hAnsi="Calibri" w:cs="Calibri"/>
          <w:szCs w:val="20"/>
        </w:rPr>
        <w:t xml:space="preserve">e s vyloučením veškeré dopravy. Pěší provoz </w:t>
      </w:r>
      <w:r w:rsidR="002E4DAC">
        <w:rPr>
          <w:rFonts w:ascii="Calibri" w:hAnsi="Calibri" w:cs="Calibri"/>
          <w:szCs w:val="20"/>
        </w:rPr>
        <w:t xml:space="preserve">je umožněn po polní cestě, která se odpojuje z komunikace před mostem a vede kolem statku, kde se za mostem opět napojuje na komunikaci III/3394. </w:t>
      </w:r>
      <w:r w:rsidRPr="00E5561B">
        <w:rPr>
          <w:rFonts w:ascii="Calibri" w:hAnsi="Calibri" w:cs="Calibri"/>
          <w:szCs w:val="20"/>
        </w:rPr>
        <w:t>Dopravně inženýrská opatření jsou řešena v samostatné části dokumentace</w:t>
      </w:r>
      <w:r w:rsidR="00EA229E" w:rsidRPr="00E5561B">
        <w:rPr>
          <w:rFonts w:ascii="Calibri" w:hAnsi="Calibri" w:cs="Calibri"/>
          <w:szCs w:val="20"/>
        </w:rPr>
        <w:t xml:space="preserve"> (</w:t>
      </w:r>
      <w:r w:rsidR="00E5561B" w:rsidRPr="00E5561B">
        <w:rPr>
          <w:rFonts w:ascii="Calibri" w:hAnsi="Calibri" w:cs="Calibri"/>
          <w:szCs w:val="20"/>
        </w:rPr>
        <w:t>SO 151</w:t>
      </w:r>
      <w:r w:rsidR="00EA229E" w:rsidRPr="00E5561B">
        <w:rPr>
          <w:rFonts w:ascii="Calibri" w:hAnsi="Calibri" w:cs="Calibri"/>
          <w:szCs w:val="20"/>
        </w:rPr>
        <w:t>)</w:t>
      </w:r>
      <w:r w:rsidRPr="00E5561B">
        <w:rPr>
          <w:rFonts w:ascii="Calibri" w:hAnsi="Calibri" w:cs="Calibri"/>
          <w:szCs w:val="20"/>
        </w:rPr>
        <w:t>.</w:t>
      </w:r>
    </w:p>
    <w:p w:rsidR="000529E4" w:rsidRPr="0037276E" w:rsidRDefault="000529E4" w:rsidP="000529E4">
      <w:pPr>
        <w:pStyle w:val="Nadpis1"/>
        <w:keepLines w:val="0"/>
        <w:widowControl w:val="0"/>
        <w:numPr>
          <w:ilvl w:val="0"/>
          <w:numId w:val="9"/>
        </w:numPr>
        <w:suppressAutoHyphens/>
        <w:spacing w:before="170" w:after="57"/>
        <w:rPr>
          <w:rFonts w:ascii="Calibri" w:hAnsi="Calibri" w:cs="Calibri"/>
        </w:rPr>
      </w:pPr>
      <w:bookmarkStart w:id="72" w:name="_Toc416331307"/>
      <w:bookmarkStart w:id="73" w:name="_Toc461170838"/>
      <w:r w:rsidRPr="0037276E">
        <w:rPr>
          <w:rFonts w:ascii="Calibri" w:hAnsi="Calibri" w:cs="Calibri"/>
        </w:rPr>
        <w:lastRenderedPageBreak/>
        <w:t>Materiály pro stavbu mostu</w:t>
      </w:r>
      <w:bookmarkEnd w:id="72"/>
      <w:bookmarkEnd w:id="73"/>
    </w:p>
    <w:p w:rsidR="000529E4" w:rsidRPr="0037276E" w:rsidRDefault="000529E4" w:rsidP="00DD614D">
      <w:pPr>
        <w:pStyle w:val="Nadpis2"/>
        <w:rPr>
          <w:b/>
        </w:rPr>
      </w:pPr>
      <w:bookmarkStart w:id="74" w:name="_Toc416331308"/>
      <w:bookmarkStart w:id="75" w:name="_Toc461170839"/>
      <w:r w:rsidRPr="0037276E">
        <w:t>Materiály pro zásypy a obsypy</w:t>
      </w:r>
      <w:bookmarkEnd w:id="74"/>
      <w:bookmarkEnd w:id="75"/>
    </w:p>
    <w:p w:rsidR="000529E4" w:rsidRPr="0037276E" w:rsidRDefault="000529E4" w:rsidP="000529E4">
      <w:pPr>
        <w:ind w:firstLine="425"/>
        <w:rPr>
          <w:rFonts w:ascii="Calibri" w:hAnsi="Calibri" w:cs="Calibri"/>
        </w:rPr>
      </w:pPr>
      <w:r w:rsidRPr="0037276E">
        <w:rPr>
          <w:rFonts w:ascii="Calibri" w:hAnsi="Calibri" w:cs="Calibri"/>
          <w:szCs w:val="20"/>
        </w:rPr>
        <w:t>Pro zásypy stavebních jam a obsypy objektu bude použit materiál „vhodný“ pro zásypy dle tabulky 1 ČSN 73 6133.</w:t>
      </w:r>
    </w:p>
    <w:p w:rsidR="000529E4" w:rsidRPr="003949F9" w:rsidRDefault="000529E4" w:rsidP="00DD614D">
      <w:pPr>
        <w:pStyle w:val="Nadpis2"/>
      </w:pPr>
      <w:bookmarkStart w:id="76" w:name="_Toc416331309"/>
      <w:bookmarkStart w:id="77" w:name="_Toc461170840"/>
      <w:r w:rsidRPr="003949F9">
        <w:t>Obklady a dlažby</w:t>
      </w:r>
      <w:bookmarkEnd w:id="76"/>
      <w:bookmarkEnd w:id="77"/>
    </w:p>
    <w:p w:rsidR="000529E4" w:rsidRDefault="000529E4" w:rsidP="0048579D">
      <w:pPr>
        <w:spacing w:line="276" w:lineRule="auto"/>
        <w:ind w:firstLine="425"/>
        <w:rPr>
          <w:rFonts w:ascii="Calibri" w:hAnsi="Calibri" w:cs="Calibri"/>
        </w:rPr>
      </w:pPr>
      <w:r w:rsidRPr="003949F9">
        <w:rPr>
          <w:rFonts w:ascii="Calibri" w:hAnsi="Calibri" w:cs="Calibri"/>
        </w:rPr>
        <w:t xml:space="preserve">Pro zpevnění </w:t>
      </w:r>
      <w:r w:rsidR="003949F9" w:rsidRPr="003949F9">
        <w:rPr>
          <w:rFonts w:ascii="Calibri" w:hAnsi="Calibri" w:cs="Calibri"/>
        </w:rPr>
        <w:t xml:space="preserve">kuželů u mostu z důvodu strmých svahů ve sklonu 1:1, je nutné odláždit tyto kužely lomovým kamenem do betonu. Pro odláždění bude </w:t>
      </w:r>
      <w:r w:rsidRPr="003949F9">
        <w:rPr>
          <w:rFonts w:ascii="Calibri" w:hAnsi="Calibri" w:cs="Calibri"/>
        </w:rPr>
        <w:t>použit vhodný lomový kámen (například žula) průměrné tloušťky 250 mm. Minimální požadovaná pevnost v tlaku kamene je 50 </w:t>
      </w:r>
      <w:proofErr w:type="spellStart"/>
      <w:r w:rsidRPr="003949F9">
        <w:rPr>
          <w:rFonts w:ascii="Calibri" w:hAnsi="Calibri" w:cs="Calibri"/>
        </w:rPr>
        <w:t>MPa</w:t>
      </w:r>
      <w:proofErr w:type="spellEnd"/>
      <w:r w:rsidRPr="003949F9">
        <w:rPr>
          <w:rFonts w:ascii="Calibri" w:hAnsi="Calibri" w:cs="Calibri"/>
        </w:rPr>
        <w:t>, maximální nasákavost 1,5 % a minimální objemová hmotnost kamene 2300 kg/m</w:t>
      </w:r>
      <w:r w:rsidRPr="003949F9">
        <w:rPr>
          <w:rFonts w:ascii="Calibri" w:hAnsi="Calibri" w:cs="Calibri"/>
          <w:vertAlign w:val="superscript"/>
        </w:rPr>
        <w:t>3</w:t>
      </w:r>
      <w:r w:rsidRPr="003949F9">
        <w:rPr>
          <w:rFonts w:ascii="Calibri" w:hAnsi="Calibri" w:cs="Calibri"/>
        </w:rPr>
        <w:t>.</w:t>
      </w:r>
    </w:p>
    <w:p w:rsidR="00806519" w:rsidRPr="00806519" w:rsidRDefault="00806519" w:rsidP="004E61CA">
      <w:pPr>
        <w:pStyle w:val="Zkladntext0"/>
        <w:spacing w:line="276" w:lineRule="auto"/>
        <w:ind w:firstLine="425"/>
        <w:rPr>
          <w:rFonts w:ascii="Calibri" w:hAnsi="Calibri"/>
          <w:sz w:val="18"/>
          <w:szCs w:val="18"/>
        </w:rPr>
      </w:pPr>
      <w:r w:rsidRPr="00806519">
        <w:rPr>
          <w:rFonts w:ascii="Calibri" w:hAnsi="Calibri"/>
          <w:sz w:val="18"/>
          <w:szCs w:val="18"/>
        </w:rPr>
        <w:t xml:space="preserve">Líc </w:t>
      </w:r>
      <w:r w:rsidRPr="00806519">
        <w:rPr>
          <w:rFonts w:ascii="Calibri" w:hAnsi="Calibri"/>
          <w:sz w:val="18"/>
          <w:szCs w:val="18"/>
          <w:lang w:val="cs-CZ"/>
        </w:rPr>
        <w:t xml:space="preserve">nových rovnoběžných křídel </w:t>
      </w:r>
      <w:r w:rsidRPr="00806519">
        <w:rPr>
          <w:rFonts w:ascii="Calibri" w:hAnsi="Calibri"/>
          <w:sz w:val="18"/>
          <w:szCs w:val="18"/>
        </w:rPr>
        <w:t xml:space="preserve">je opatřen kamenným obkladem celkové tloušťky </w:t>
      </w:r>
      <w:r w:rsidRPr="00806519">
        <w:rPr>
          <w:rFonts w:ascii="Calibri" w:hAnsi="Calibri"/>
          <w:sz w:val="18"/>
          <w:szCs w:val="18"/>
          <w:lang w:val="cs-CZ"/>
        </w:rPr>
        <w:t>250</w:t>
      </w:r>
      <w:r w:rsidRPr="00806519">
        <w:rPr>
          <w:rFonts w:ascii="Calibri" w:hAnsi="Calibri"/>
          <w:sz w:val="18"/>
          <w:szCs w:val="18"/>
        </w:rPr>
        <w:t xml:space="preserve"> </w:t>
      </w:r>
      <w:r w:rsidRPr="00806519">
        <w:rPr>
          <w:rFonts w:ascii="Calibri" w:hAnsi="Calibri"/>
          <w:sz w:val="18"/>
          <w:szCs w:val="18"/>
          <w:lang w:val="cs-CZ"/>
        </w:rPr>
        <w:t>m</w:t>
      </w:r>
      <w:proofErr w:type="spellStart"/>
      <w:r w:rsidRPr="00806519">
        <w:rPr>
          <w:rFonts w:ascii="Calibri" w:hAnsi="Calibri"/>
          <w:sz w:val="18"/>
          <w:szCs w:val="18"/>
        </w:rPr>
        <w:t>m</w:t>
      </w:r>
      <w:proofErr w:type="spellEnd"/>
      <w:r w:rsidRPr="00806519">
        <w:rPr>
          <w:rFonts w:ascii="Calibri" w:hAnsi="Calibri"/>
          <w:sz w:val="18"/>
          <w:szCs w:val="18"/>
        </w:rPr>
        <w:t>, který je kotven do železobetonové</w:t>
      </w:r>
      <w:r w:rsidRPr="00806519">
        <w:rPr>
          <w:rFonts w:ascii="Calibri" w:hAnsi="Calibri"/>
          <w:sz w:val="18"/>
          <w:szCs w:val="18"/>
          <w:lang w:val="cs-CZ"/>
        </w:rPr>
        <w:t>ho dříku v</w:t>
      </w:r>
      <w:r w:rsidRPr="00806519">
        <w:rPr>
          <w:rFonts w:ascii="Calibri" w:hAnsi="Calibri"/>
          <w:sz w:val="18"/>
          <w:szCs w:val="18"/>
        </w:rPr>
        <w:t xml:space="preserve">lepenými pozinkovanými kotvami tvaru L z profilu </w:t>
      </w:r>
      <w:r w:rsidRPr="00806519">
        <w:rPr>
          <w:rFonts w:ascii="Calibri" w:hAnsi="Calibri"/>
          <w:sz w:val="18"/>
          <w:szCs w:val="18"/>
          <w:lang w:val="cs-CZ"/>
        </w:rPr>
        <w:t>12</w:t>
      </w:r>
      <w:r w:rsidRPr="00806519">
        <w:rPr>
          <w:rFonts w:ascii="Calibri" w:hAnsi="Calibri"/>
          <w:sz w:val="18"/>
          <w:szCs w:val="18"/>
        </w:rPr>
        <w:t xml:space="preserve"> mm z oceli B500B (</w:t>
      </w:r>
      <w:r w:rsidRPr="00806519">
        <w:rPr>
          <w:rFonts w:ascii="Calibri" w:hAnsi="Calibri"/>
          <w:sz w:val="18"/>
          <w:szCs w:val="18"/>
          <w:lang w:val="cs-CZ"/>
        </w:rPr>
        <w:t>5</w:t>
      </w:r>
      <w:r w:rsidRPr="00806519">
        <w:rPr>
          <w:rFonts w:ascii="Calibri" w:hAnsi="Calibri"/>
          <w:sz w:val="18"/>
          <w:szCs w:val="18"/>
        </w:rPr>
        <w:t xml:space="preserve"> ks/m2) do vývrtu. Průměr vrtu je 1</w:t>
      </w:r>
      <w:r w:rsidRPr="00806519">
        <w:rPr>
          <w:rFonts w:ascii="Calibri" w:hAnsi="Calibri"/>
          <w:sz w:val="18"/>
          <w:szCs w:val="18"/>
          <w:lang w:val="cs-CZ"/>
        </w:rPr>
        <w:t>6</w:t>
      </w:r>
      <w:r w:rsidRPr="00806519">
        <w:rPr>
          <w:rFonts w:ascii="Calibri" w:hAnsi="Calibri"/>
          <w:sz w:val="18"/>
          <w:szCs w:val="18"/>
        </w:rPr>
        <w:t xml:space="preserve"> mm, hloubka vrtu minimálně 2</w:t>
      </w:r>
      <w:r w:rsidRPr="00806519">
        <w:rPr>
          <w:rFonts w:ascii="Calibri" w:hAnsi="Calibri"/>
          <w:sz w:val="18"/>
          <w:szCs w:val="18"/>
          <w:lang w:val="cs-CZ"/>
        </w:rPr>
        <w:t>00</w:t>
      </w:r>
      <w:r w:rsidRPr="00806519">
        <w:rPr>
          <w:rFonts w:ascii="Calibri" w:hAnsi="Calibri"/>
          <w:sz w:val="18"/>
          <w:szCs w:val="18"/>
        </w:rPr>
        <w:t xml:space="preserve"> mm. Nominální tloušťka pozinkování kotev je 100 </w:t>
      </w:r>
      <w:proofErr w:type="spellStart"/>
      <w:r w:rsidRPr="00806519">
        <w:rPr>
          <w:rFonts w:ascii="Calibri" w:hAnsi="Calibri"/>
          <w:sz w:val="18"/>
          <w:szCs w:val="18"/>
        </w:rPr>
        <w:t>μm</w:t>
      </w:r>
      <w:proofErr w:type="spellEnd"/>
      <w:r w:rsidRPr="00806519">
        <w:rPr>
          <w:rFonts w:ascii="Calibri" w:hAnsi="Calibri"/>
          <w:sz w:val="18"/>
          <w:szCs w:val="18"/>
        </w:rPr>
        <w:t>.</w:t>
      </w:r>
    </w:p>
    <w:p w:rsidR="00806519" w:rsidRPr="00806519" w:rsidRDefault="00806519" w:rsidP="004E61CA">
      <w:pPr>
        <w:pStyle w:val="Zkladntext0"/>
        <w:spacing w:line="276" w:lineRule="auto"/>
        <w:ind w:firstLine="425"/>
        <w:rPr>
          <w:rFonts w:ascii="Calibri" w:hAnsi="Calibri"/>
          <w:sz w:val="18"/>
          <w:szCs w:val="18"/>
        </w:rPr>
      </w:pPr>
      <w:r w:rsidRPr="00806519">
        <w:rPr>
          <w:rFonts w:ascii="Calibri" w:hAnsi="Calibri"/>
          <w:sz w:val="18"/>
          <w:szCs w:val="18"/>
        </w:rPr>
        <w:t xml:space="preserve">Kamenný obklad bude kladen jako čisté řádkové zdivo (pouze z běhounů) s ložnými spárami šířky 10-20 mm a styčnými spárami šířky rovněž 10-20 mm. Ložné a styčné spáry musí být k sobě navzájem kolmé. Kameny se musí nad styčnými spárami přesahovat nejméně o 60 mm. Rozměr (pohledový) kamenů je navržen výška </w:t>
      </w:r>
      <w:r w:rsidRPr="00806519">
        <w:rPr>
          <w:rFonts w:ascii="Calibri" w:hAnsi="Calibri"/>
          <w:sz w:val="18"/>
          <w:szCs w:val="18"/>
          <w:lang w:val="cs-CZ"/>
        </w:rPr>
        <w:t>200 x 400</w:t>
      </w:r>
      <w:r w:rsidRPr="00806519">
        <w:rPr>
          <w:rFonts w:ascii="Calibri" w:hAnsi="Calibri"/>
          <w:sz w:val="18"/>
          <w:szCs w:val="18"/>
        </w:rPr>
        <w:t xml:space="preserve"> </w:t>
      </w:r>
      <w:r w:rsidRPr="00806519">
        <w:rPr>
          <w:rFonts w:ascii="Calibri" w:hAnsi="Calibri"/>
          <w:sz w:val="18"/>
          <w:szCs w:val="18"/>
          <w:lang w:val="cs-CZ"/>
        </w:rPr>
        <w:t>m</w:t>
      </w:r>
      <w:proofErr w:type="spellStart"/>
      <w:r w:rsidRPr="00806519">
        <w:rPr>
          <w:rFonts w:ascii="Calibri" w:hAnsi="Calibri"/>
          <w:sz w:val="18"/>
          <w:szCs w:val="18"/>
        </w:rPr>
        <w:t>m</w:t>
      </w:r>
      <w:proofErr w:type="spellEnd"/>
      <w:r w:rsidRPr="00806519">
        <w:rPr>
          <w:rFonts w:ascii="Calibri" w:hAnsi="Calibri"/>
          <w:color w:val="1F497D"/>
          <w:sz w:val="18"/>
          <w:szCs w:val="18"/>
        </w:rPr>
        <w:t xml:space="preserve"> </w:t>
      </w:r>
      <w:r w:rsidRPr="00806519">
        <w:rPr>
          <w:rFonts w:ascii="Calibri" w:hAnsi="Calibri"/>
          <w:sz w:val="18"/>
          <w:szCs w:val="18"/>
        </w:rPr>
        <w:t>( výška ±30 mm a délka ± 150 mm). Minimální délka kamenů je 1,5 násobek jeho výšky a jejich výška v jedné řadě musí být stejná. Tloušťka kamenů je požadována minimálně 100 mm a</w:t>
      </w:r>
      <w:r w:rsidR="004E61CA">
        <w:rPr>
          <w:rFonts w:ascii="Calibri" w:hAnsi="Calibri"/>
          <w:sz w:val="18"/>
          <w:szCs w:val="18"/>
          <w:lang w:val="cs-CZ"/>
        </w:rPr>
        <w:t> </w:t>
      </w:r>
      <w:r w:rsidRPr="00806519">
        <w:rPr>
          <w:rFonts w:ascii="Calibri" w:hAnsi="Calibri"/>
          <w:sz w:val="18"/>
          <w:szCs w:val="18"/>
        </w:rPr>
        <w:t>maximálně 200 mm.</w:t>
      </w:r>
    </w:p>
    <w:p w:rsidR="00806519" w:rsidRPr="0025057E" w:rsidRDefault="00806519" w:rsidP="004E61CA">
      <w:pPr>
        <w:pStyle w:val="Zkladntext0"/>
        <w:spacing w:line="276" w:lineRule="auto"/>
        <w:ind w:firstLine="425"/>
      </w:pPr>
      <w:r w:rsidRPr="00806519">
        <w:rPr>
          <w:rFonts w:ascii="Calibri" w:hAnsi="Calibri"/>
          <w:sz w:val="18"/>
          <w:szCs w:val="18"/>
        </w:rPr>
        <w:t>Pro obklad bude použit kámen dle ČSN 72 1800  pevnosti v tlaku minimálně 40 </w:t>
      </w:r>
      <w:proofErr w:type="spellStart"/>
      <w:r w:rsidRPr="00806519">
        <w:rPr>
          <w:rFonts w:ascii="Calibri" w:hAnsi="Calibri"/>
          <w:sz w:val="18"/>
          <w:szCs w:val="18"/>
        </w:rPr>
        <w:t>MPa</w:t>
      </w:r>
      <w:proofErr w:type="spellEnd"/>
      <w:r w:rsidRPr="00806519">
        <w:rPr>
          <w:rFonts w:ascii="Calibri" w:hAnsi="Calibri"/>
          <w:sz w:val="18"/>
          <w:szCs w:val="18"/>
        </w:rPr>
        <w:t>, s maximální nasákavostí 1,5 %, s minimální objemovou hmotností 2500 kg/m</w:t>
      </w:r>
      <w:r w:rsidRPr="00806519">
        <w:rPr>
          <w:rFonts w:ascii="Calibri" w:hAnsi="Calibri"/>
          <w:sz w:val="18"/>
          <w:szCs w:val="18"/>
          <w:vertAlign w:val="superscript"/>
        </w:rPr>
        <w:t>3</w:t>
      </w:r>
      <w:r w:rsidRPr="00806519">
        <w:rPr>
          <w:rFonts w:ascii="Calibri" w:hAnsi="Calibri"/>
          <w:sz w:val="18"/>
          <w:szCs w:val="18"/>
        </w:rPr>
        <w:t xml:space="preserve"> a se součinitelem odolnosti proti mrazu 0,75 (při 25 zmrazovacích cyklech). Pro obklad bude použita žula.</w:t>
      </w:r>
      <w:r w:rsidR="00965A06">
        <w:rPr>
          <w:rFonts w:ascii="Calibri" w:hAnsi="Calibri"/>
          <w:sz w:val="18"/>
          <w:szCs w:val="18"/>
          <w:lang w:val="cs-CZ"/>
        </w:rPr>
        <w:t xml:space="preserve"> Barevnost kamene bude odsouhlasena TDI na stavbě.</w:t>
      </w:r>
      <w:r w:rsidRPr="00806519">
        <w:rPr>
          <w:rFonts w:ascii="Calibri" w:hAnsi="Calibri"/>
          <w:sz w:val="18"/>
          <w:szCs w:val="18"/>
        </w:rPr>
        <w:t xml:space="preserve"> Konkrétní lom, ze kterého bude kámen dodán, bude v dostatečném předstihu schválen ze strany TDI a HIS.</w:t>
      </w:r>
    </w:p>
    <w:p w:rsidR="00806519" w:rsidRPr="00806519" w:rsidRDefault="00806519" w:rsidP="004E61CA">
      <w:pPr>
        <w:pStyle w:val="Zkladntext0"/>
        <w:spacing w:line="276" w:lineRule="auto"/>
        <w:ind w:firstLine="425"/>
        <w:rPr>
          <w:rFonts w:ascii="Calibri" w:hAnsi="Calibri"/>
          <w:sz w:val="18"/>
          <w:szCs w:val="18"/>
          <w:lang w:val="cs-CZ"/>
        </w:rPr>
      </w:pPr>
      <w:r w:rsidRPr="00806519">
        <w:rPr>
          <w:rFonts w:ascii="Calibri" w:hAnsi="Calibri"/>
          <w:sz w:val="18"/>
          <w:szCs w:val="18"/>
        </w:rPr>
        <w:t>Spárován</w:t>
      </w:r>
      <w:r w:rsidRPr="00806519">
        <w:rPr>
          <w:rFonts w:ascii="Calibri" w:hAnsi="Calibri"/>
          <w:color w:val="1F497D"/>
          <w:sz w:val="18"/>
          <w:szCs w:val="18"/>
        </w:rPr>
        <w:t>í</w:t>
      </w:r>
      <w:r w:rsidRPr="00806519">
        <w:rPr>
          <w:rFonts w:ascii="Calibri" w:hAnsi="Calibri"/>
          <w:sz w:val="18"/>
          <w:szCs w:val="18"/>
        </w:rPr>
        <w:t xml:space="preserve"> bude provedeno do líce správkovou hmotou splňující požadavky  mrazuvzdornosti a</w:t>
      </w:r>
      <w:r w:rsidR="004E61CA">
        <w:rPr>
          <w:rFonts w:ascii="Calibri" w:hAnsi="Calibri"/>
          <w:sz w:val="18"/>
          <w:szCs w:val="18"/>
          <w:lang w:val="cs-CZ"/>
        </w:rPr>
        <w:t> </w:t>
      </w:r>
      <w:r w:rsidRPr="00806519">
        <w:rPr>
          <w:rFonts w:ascii="Calibri" w:hAnsi="Calibri"/>
          <w:sz w:val="18"/>
          <w:szCs w:val="18"/>
        </w:rPr>
        <w:t xml:space="preserve">odolnosti proti chloridům  (např. malta </w:t>
      </w:r>
      <w:proofErr w:type="spellStart"/>
      <w:r w:rsidRPr="00806519">
        <w:rPr>
          <w:rFonts w:ascii="Calibri" w:hAnsi="Calibri"/>
          <w:sz w:val="18"/>
          <w:szCs w:val="18"/>
        </w:rPr>
        <w:t>SikaRep</w:t>
      </w:r>
      <w:proofErr w:type="spellEnd"/>
      <w:r w:rsidRPr="00806519">
        <w:rPr>
          <w:rFonts w:ascii="Calibri" w:hAnsi="Calibri"/>
          <w:sz w:val="18"/>
          <w:szCs w:val="18"/>
        </w:rPr>
        <w:t xml:space="preserve"> CZ). Spárování bude provedené na hloubku minimálně 25 mm a s okamžitým omytím povrchu.</w:t>
      </w:r>
    </w:p>
    <w:p w:rsidR="004441BA" w:rsidRPr="00DD614D" w:rsidRDefault="004441BA" w:rsidP="00DD614D">
      <w:pPr>
        <w:pStyle w:val="Nadpis2"/>
      </w:pPr>
      <w:bookmarkStart w:id="78" w:name="_Toc461170841"/>
      <w:bookmarkStart w:id="79" w:name="_Toc416331310"/>
      <w:r w:rsidRPr="00DD614D">
        <w:t>Dilatační spáry</w:t>
      </w:r>
      <w:bookmarkEnd w:id="78"/>
    </w:p>
    <w:p w:rsidR="004441BA" w:rsidRPr="004441BA" w:rsidRDefault="004441BA" w:rsidP="0048579D">
      <w:pPr>
        <w:spacing w:line="276" w:lineRule="auto"/>
        <w:ind w:firstLine="426"/>
        <w:rPr>
          <w:rFonts w:ascii="Calibri" w:hAnsi="Calibri"/>
        </w:rPr>
      </w:pPr>
      <w:r w:rsidRPr="004441BA">
        <w:rPr>
          <w:rFonts w:ascii="Calibri" w:hAnsi="Calibri"/>
        </w:rPr>
        <w:t xml:space="preserve">Dilatační spáry budou vyplněny pružnou vložkou XPS polystyrenu o tloušťce 20 mm. Na lícové straně </w:t>
      </w:r>
      <w:r>
        <w:rPr>
          <w:rFonts w:ascii="Calibri" w:hAnsi="Calibri"/>
        </w:rPr>
        <w:t xml:space="preserve">křídel, nábřežní </w:t>
      </w:r>
      <w:r w:rsidRPr="004441BA">
        <w:rPr>
          <w:rFonts w:ascii="Calibri" w:hAnsi="Calibri"/>
        </w:rPr>
        <w:t xml:space="preserve">zdi a římse bude do spáry vložen pryžový kruhový profil jako </w:t>
      </w:r>
      <w:proofErr w:type="spellStart"/>
      <w:r w:rsidRPr="004441BA">
        <w:rPr>
          <w:rFonts w:ascii="Calibri" w:hAnsi="Calibri"/>
        </w:rPr>
        <w:t>předtěsnění</w:t>
      </w:r>
      <w:proofErr w:type="spellEnd"/>
      <w:r w:rsidRPr="004441BA">
        <w:rPr>
          <w:rFonts w:ascii="Calibri" w:hAnsi="Calibri"/>
        </w:rPr>
        <w:t xml:space="preserve"> a trvale pružný těsnící tmel dle ČSN EN ISO 11600 (F-25-HM-M1p) v tloušťce 20 mm. Povrch spáry v místě vložení tmelu bude opatřen penetračním nátěrem pro zvýšení přilnavosti tmelu. Na rubové straně zasypaných konstrukcí bude spára opatřena penetračním nátěrem o šířce 0,75 m, dále separační vrstvou šířky 0,20 m a izolačním pásem z modifikovaného asfaltu o šířce 0,50 m, který bude na okrajích přitaven. Vlastní izolační pás nebude v místě spáry přivařen na šířku 0,20 m.</w:t>
      </w:r>
    </w:p>
    <w:p w:rsidR="000529E4" w:rsidRPr="0037276E" w:rsidRDefault="000529E4" w:rsidP="00DD614D">
      <w:pPr>
        <w:pStyle w:val="Nadpis2"/>
        <w:rPr>
          <w:b/>
        </w:rPr>
      </w:pPr>
      <w:bookmarkStart w:id="80" w:name="_Toc461170842"/>
      <w:r w:rsidRPr="0037276E">
        <w:t>Bednění pro betonáž</w:t>
      </w:r>
      <w:bookmarkEnd w:id="79"/>
      <w:bookmarkEnd w:id="80"/>
    </w:p>
    <w:p w:rsidR="000529E4" w:rsidRPr="0037276E" w:rsidRDefault="000529E4" w:rsidP="000529E4">
      <w:pPr>
        <w:ind w:firstLine="425"/>
        <w:rPr>
          <w:rFonts w:ascii="Calibri" w:hAnsi="Calibri" w:cs="Calibri"/>
          <w:szCs w:val="20"/>
        </w:rPr>
      </w:pPr>
      <w:r w:rsidRPr="0037276E">
        <w:rPr>
          <w:rFonts w:ascii="Calibri" w:hAnsi="Calibri" w:cs="Calibri"/>
          <w:szCs w:val="20"/>
        </w:rPr>
        <w:t>Pro bednění pohledových ploch všech monolitických konstrukcí bude použito hladké systémové bednění, například z</w:t>
      </w:r>
      <w:r w:rsidR="00DD614D">
        <w:rPr>
          <w:rFonts w:ascii="Calibri" w:hAnsi="Calibri" w:cs="Calibri"/>
          <w:szCs w:val="20"/>
        </w:rPr>
        <w:t> </w:t>
      </w:r>
      <w:r w:rsidRPr="0037276E">
        <w:rPr>
          <w:rFonts w:ascii="Calibri" w:hAnsi="Calibri" w:cs="Calibri"/>
          <w:szCs w:val="20"/>
        </w:rPr>
        <w:t>vodo</w:t>
      </w:r>
      <w:r w:rsidR="00DD614D">
        <w:rPr>
          <w:rFonts w:ascii="Calibri" w:hAnsi="Calibri" w:cs="Calibri"/>
          <w:szCs w:val="20"/>
        </w:rPr>
        <w:t>-</w:t>
      </w:r>
      <w:r w:rsidRPr="0037276E">
        <w:rPr>
          <w:rFonts w:ascii="Calibri" w:hAnsi="Calibri" w:cs="Calibri"/>
          <w:szCs w:val="20"/>
        </w:rPr>
        <w:t xml:space="preserve">stavební překližky. Předpokládá se dosažení kvality povrchu betonových konstrukcí ve třídě </w:t>
      </w:r>
      <w:r w:rsidRPr="0037276E">
        <w:rPr>
          <w:rFonts w:ascii="Calibri" w:hAnsi="Calibri" w:cs="Calibri"/>
          <w:b/>
          <w:bCs/>
          <w:szCs w:val="20"/>
        </w:rPr>
        <w:t>C1b</w:t>
      </w:r>
      <w:r w:rsidRPr="0037276E">
        <w:rPr>
          <w:rFonts w:ascii="Calibri" w:hAnsi="Calibri" w:cs="Calibri"/>
          <w:szCs w:val="20"/>
        </w:rPr>
        <w:t xml:space="preserve"> dle technických předpisů MD ČR kapitoly 18 TKP příloha 10 betonové mosty a</w:t>
      </w:r>
      <w:r w:rsidR="004E61CA">
        <w:rPr>
          <w:rFonts w:ascii="Calibri" w:hAnsi="Calibri" w:cs="Calibri"/>
          <w:szCs w:val="20"/>
        </w:rPr>
        <w:t> </w:t>
      </w:r>
      <w:r w:rsidRPr="0037276E">
        <w:rPr>
          <w:rFonts w:ascii="Calibri" w:hAnsi="Calibri" w:cs="Calibri"/>
          <w:szCs w:val="20"/>
        </w:rPr>
        <w:t>konstrukce.</w:t>
      </w:r>
    </w:p>
    <w:p w:rsidR="000529E4" w:rsidRPr="0037276E" w:rsidRDefault="000529E4" w:rsidP="00DD614D">
      <w:pPr>
        <w:pStyle w:val="Nadpis2"/>
      </w:pPr>
      <w:bookmarkStart w:id="81" w:name="_Toc416331311"/>
      <w:bookmarkStart w:id="82" w:name="_Toc461170843"/>
      <w:r w:rsidRPr="0037276E">
        <w:t>Betonářská výztuž</w:t>
      </w:r>
      <w:bookmarkEnd w:id="81"/>
      <w:bookmarkEnd w:id="82"/>
    </w:p>
    <w:p w:rsidR="000529E4" w:rsidRPr="0037276E" w:rsidRDefault="000529E4" w:rsidP="000529E4">
      <w:pPr>
        <w:ind w:firstLine="425"/>
        <w:rPr>
          <w:rFonts w:ascii="Calibri" w:hAnsi="Calibri" w:cs="Calibri"/>
        </w:rPr>
      </w:pPr>
      <w:r w:rsidRPr="0037276E">
        <w:rPr>
          <w:rFonts w:ascii="Calibri" w:hAnsi="Calibri" w:cs="Calibri"/>
        </w:rPr>
        <w:t xml:space="preserve">Výztuž všech železobetonových částí konstrukce mostu je navržena z betonářské oceli třídy </w:t>
      </w:r>
      <w:r w:rsidRPr="0037276E">
        <w:rPr>
          <w:rFonts w:ascii="Calibri" w:hAnsi="Calibri" w:cs="Calibri"/>
          <w:b/>
          <w:bCs/>
        </w:rPr>
        <w:t>B500B</w:t>
      </w:r>
      <w:r w:rsidRPr="0037276E">
        <w:rPr>
          <w:rFonts w:ascii="Calibri" w:hAnsi="Calibri" w:cs="Calibri"/>
        </w:rPr>
        <w:t xml:space="preserve"> (10505 (R)). Minimální krytí betonářské výztuže betonem bude na všech plochách 40 mm. Jmenovité krytí výztuže bude ve všech případech o 10 mm větší, tedy 50 mm.</w:t>
      </w:r>
    </w:p>
    <w:p w:rsidR="000529E4" w:rsidRPr="0037276E" w:rsidRDefault="000529E4" w:rsidP="00DD614D">
      <w:pPr>
        <w:pStyle w:val="Nadpis2"/>
      </w:pPr>
      <w:bookmarkStart w:id="83" w:name="_Toc416331312"/>
      <w:bookmarkStart w:id="84" w:name="_Toc461170844"/>
      <w:r w:rsidRPr="0037276E">
        <w:t>Beton</w:t>
      </w:r>
      <w:bookmarkEnd w:id="83"/>
      <w:bookmarkEnd w:id="84"/>
    </w:p>
    <w:p w:rsidR="000529E4" w:rsidRPr="003949F9" w:rsidRDefault="000529E4" w:rsidP="000529E4">
      <w:pPr>
        <w:spacing w:after="0"/>
        <w:ind w:firstLine="425"/>
        <w:rPr>
          <w:rFonts w:ascii="Calibri" w:hAnsi="Calibri" w:cs="Calibri"/>
        </w:rPr>
      </w:pPr>
      <w:r w:rsidRPr="003949F9">
        <w:rPr>
          <w:rFonts w:ascii="Calibri" w:hAnsi="Calibri" w:cs="Calibri"/>
        </w:rPr>
        <w:t>Podkladní beton</w:t>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b/>
        </w:rPr>
        <w:t>C12/15-X0</w:t>
      </w:r>
    </w:p>
    <w:p w:rsidR="000529E4" w:rsidRPr="003949F9" w:rsidRDefault="000529E4" w:rsidP="000529E4">
      <w:pPr>
        <w:spacing w:after="0"/>
        <w:ind w:firstLine="425"/>
        <w:rPr>
          <w:rFonts w:ascii="Calibri" w:hAnsi="Calibri" w:cs="Calibri"/>
        </w:rPr>
      </w:pPr>
      <w:r w:rsidRPr="003949F9">
        <w:rPr>
          <w:rFonts w:ascii="Calibri" w:hAnsi="Calibri" w:cs="Calibri"/>
        </w:rPr>
        <w:lastRenderedPageBreak/>
        <w:t>Základy</w:t>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b/>
          <w:bCs/>
        </w:rPr>
        <w:t>C25/30-X</w:t>
      </w:r>
      <w:r w:rsidR="003949F9" w:rsidRPr="003949F9">
        <w:rPr>
          <w:rFonts w:ascii="Calibri" w:hAnsi="Calibri" w:cs="Calibri"/>
          <w:b/>
          <w:bCs/>
        </w:rPr>
        <w:t>A1</w:t>
      </w:r>
      <w:r w:rsidRPr="003949F9">
        <w:rPr>
          <w:rFonts w:ascii="Calibri" w:hAnsi="Calibri" w:cs="Calibri"/>
          <w:b/>
          <w:bCs/>
        </w:rPr>
        <w:t>(XC2)</w:t>
      </w:r>
    </w:p>
    <w:p w:rsidR="000529E4" w:rsidRPr="003949F9" w:rsidRDefault="000529E4" w:rsidP="000529E4">
      <w:pPr>
        <w:spacing w:after="0"/>
        <w:ind w:firstLine="425"/>
        <w:rPr>
          <w:rFonts w:ascii="Calibri" w:hAnsi="Calibri" w:cs="Calibri"/>
        </w:rPr>
      </w:pPr>
      <w:r w:rsidRPr="003949F9">
        <w:rPr>
          <w:rFonts w:ascii="Calibri" w:hAnsi="Calibri" w:cs="Calibri"/>
        </w:rPr>
        <w:t>Dřík</w:t>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b/>
          <w:bCs/>
        </w:rPr>
        <w:t>C30/37-XF</w:t>
      </w:r>
      <w:r w:rsidR="003949F9" w:rsidRPr="003949F9">
        <w:rPr>
          <w:rFonts w:ascii="Calibri" w:hAnsi="Calibri" w:cs="Calibri"/>
          <w:b/>
          <w:bCs/>
        </w:rPr>
        <w:t>2</w:t>
      </w:r>
      <w:r w:rsidRPr="003949F9">
        <w:rPr>
          <w:rFonts w:ascii="Calibri" w:hAnsi="Calibri" w:cs="Calibri"/>
          <w:b/>
          <w:bCs/>
        </w:rPr>
        <w:t>(XD1,XC</w:t>
      </w:r>
      <w:r w:rsidR="003949F9" w:rsidRPr="003949F9">
        <w:rPr>
          <w:rFonts w:ascii="Calibri" w:hAnsi="Calibri" w:cs="Calibri"/>
          <w:b/>
          <w:bCs/>
        </w:rPr>
        <w:t>4</w:t>
      </w:r>
      <w:r w:rsidRPr="003949F9">
        <w:rPr>
          <w:rFonts w:ascii="Calibri" w:hAnsi="Calibri" w:cs="Calibri"/>
          <w:b/>
          <w:bCs/>
        </w:rPr>
        <w:t>)</w:t>
      </w:r>
    </w:p>
    <w:p w:rsidR="000529E4" w:rsidRPr="003949F9" w:rsidRDefault="000529E4" w:rsidP="000529E4">
      <w:pPr>
        <w:spacing w:after="0"/>
        <w:ind w:firstLine="425"/>
        <w:rPr>
          <w:rFonts w:ascii="Calibri" w:hAnsi="Calibri" w:cs="Calibri"/>
        </w:rPr>
      </w:pPr>
      <w:r w:rsidRPr="003949F9">
        <w:rPr>
          <w:rFonts w:ascii="Calibri" w:hAnsi="Calibri" w:cs="Calibri"/>
        </w:rPr>
        <w:t>Nosná konstrukce</w:t>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Pr="003949F9">
        <w:rPr>
          <w:rFonts w:ascii="Calibri" w:hAnsi="Calibri" w:cs="Calibri"/>
        </w:rPr>
        <w:tab/>
      </w:r>
      <w:r w:rsidR="00425EC7" w:rsidRPr="003949F9">
        <w:rPr>
          <w:rFonts w:ascii="Calibri" w:hAnsi="Calibri" w:cs="Calibri"/>
          <w:b/>
          <w:bCs/>
        </w:rPr>
        <w:t>C30/37-XF</w:t>
      </w:r>
      <w:r w:rsidR="003949F9" w:rsidRPr="003949F9">
        <w:rPr>
          <w:rFonts w:ascii="Calibri" w:hAnsi="Calibri" w:cs="Calibri"/>
          <w:b/>
          <w:bCs/>
        </w:rPr>
        <w:t>3</w:t>
      </w:r>
      <w:r w:rsidR="00425EC7" w:rsidRPr="003949F9">
        <w:rPr>
          <w:rFonts w:ascii="Calibri" w:hAnsi="Calibri" w:cs="Calibri"/>
          <w:b/>
          <w:bCs/>
        </w:rPr>
        <w:t>(XC</w:t>
      </w:r>
      <w:r w:rsidR="003949F9">
        <w:rPr>
          <w:rFonts w:ascii="Calibri" w:hAnsi="Calibri" w:cs="Calibri"/>
          <w:b/>
          <w:bCs/>
        </w:rPr>
        <w:t>2</w:t>
      </w:r>
      <w:r w:rsidR="00425EC7" w:rsidRPr="003949F9">
        <w:rPr>
          <w:rFonts w:ascii="Calibri" w:hAnsi="Calibri" w:cs="Calibri"/>
          <w:b/>
          <w:bCs/>
        </w:rPr>
        <w:t>)</w:t>
      </w:r>
    </w:p>
    <w:p w:rsidR="000529E4" w:rsidRPr="00A207DD" w:rsidRDefault="000529E4" w:rsidP="000529E4">
      <w:pPr>
        <w:spacing w:after="0"/>
        <w:ind w:firstLine="425"/>
        <w:rPr>
          <w:rFonts w:ascii="Calibri" w:hAnsi="Calibri" w:cs="Calibri"/>
          <w:szCs w:val="20"/>
        </w:rPr>
      </w:pPr>
      <w:r w:rsidRPr="00A207DD">
        <w:rPr>
          <w:rFonts w:ascii="Calibri" w:hAnsi="Calibri" w:cs="Calibri"/>
        </w:rPr>
        <w:t>Římsy</w:t>
      </w:r>
      <w:r w:rsidRPr="00A207DD">
        <w:rPr>
          <w:rFonts w:ascii="Calibri" w:hAnsi="Calibri" w:cs="Calibri"/>
        </w:rPr>
        <w:tab/>
      </w:r>
      <w:r w:rsidRPr="00A207DD">
        <w:rPr>
          <w:rFonts w:ascii="Calibri" w:hAnsi="Calibri" w:cs="Calibri"/>
        </w:rPr>
        <w:tab/>
      </w:r>
      <w:r w:rsidRPr="00A207DD">
        <w:rPr>
          <w:rFonts w:ascii="Calibri" w:hAnsi="Calibri" w:cs="Calibri"/>
        </w:rPr>
        <w:tab/>
      </w:r>
      <w:r w:rsidRPr="00A207DD">
        <w:rPr>
          <w:rFonts w:ascii="Calibri" w:hAnsi="Calibri" w:cs="Calibri"/>
        </w:rPr>
        <w:tab/>
      </w:r>
      <w:r w:rsidRPr="00A207DD">
        <w:rPr>
          <w:rFonts w:ascii="Calibri" w:hAnsi="Calibri" w:cs="Calibri"/>
        </w:rPr>
        <w:tab/>
      </w:r>
      <w:r w:rsidRPr="00A207DD">
        <w:rPr>
          <w:rFonts w:ascii="Calibri" w:hAnsi="Calibri" w:cs="Calibri"/>
        </w:rPr>
        <w:tab/>
      </w:r>
      <w:r w:rsidRPr="00A207DD">
        <w:rPr>
          <w:rFonts w:ascii="Calibri" w:hAnsi="Calibri" w:cs="Calibri"/>
        </w:rPr>
        <w:tab/>
      </w:r>
      <w:r w:rsidRPr="00A207DD">
        <w:rPr>
          <w:rFonts w:ascii="Calibri" w:hAnsi="Calibri" w:cs="Calibri"/>
          <w:b/>
          <w:bCs/>
        </w:rPr>
        <w:t>C30/37-XF4(XD3,XC4)</w:t>
      </w:r>
    </w:p>
    <w:p w:rsidR="000529E4" w:rsidRPr="0037276E" w:rsidRDefault="000529E4" w:rsidP="000529E4">
      <w:pPr>
        <w:ind w:firstLine="425"/>
        <w:rPr>
          <w:rFonts w:ascii="Calibri" w:hAnsi="Calibri" w:cs="Calibri"/>
          <w:szCs w:val="20"/>
        </w:rPr>
      </w:pPr>
      <w:r w:rsidRPr="0037276E">
        <w:rPr>
          <w:rFonts w:ascii="Calibri" w:hAnsi="Calibri" w:cs="Calibri"/>
          <w:szCs w:val="20"/>
        </w:rPr>
        <w:t>Podkladní beton pod dlažby</w:t>
      </w:r>
      <w:r w:rsidRPr="0037276E">
        <w:rPr>
          <w:rFonts w:ascii="Calibri" w:hAnsi="Calibri" w:cs="Calibri"/>
          <w:szCs w:val="20"/>
        </w:rPr>
        <w:tab/>
      </w:r>
      <w:r w:rsidRPr="0037276E">
        <w:rPr>
          <w:rFonts w:ascii="Calibri" w:hAnsi="Calibri" w:cs="Calibri"/>
          <w:szCs w:val="20"/>
        </w:rPr>
        <w:tab/>
      </w:r>
      <w:r w:rsidRPr="0037276E">
        <w:rPr>
          <w:rFonts w:ascii="Calibri" w:hAnsi="Calibri" w:cs="Calibri"/>
          <w:szCs w:val="20"/>
        </w:rPr>
        <w:tab/>
      </w:r>
      <w:r w:rsidRPr="0037276E">
        <w:rPr>
          <w:rFonts w:ascii="Calibri" w:hAnsi="Calibri" w:cs="Calibri"/>
          <w:szCs w:val="20"/>
        </w:rPr>
        <w:tab/>
      </w:r>
      <w:r w:rsidR="00AB512D" w:rsidRPr="0037276E">
        <w:rPr>
          <w:rFonts w:ascii="Calibri" w:hAnsi="Calibri" w:cs="Calibri"/>
          <w:szCs w:val="20"/>
        </w:rPr>
        <w:tab/>
      </w:r>
      <w:r w:rsidRPr="0037276E">
        <w:rPr>
          <w:rFonts w:ascii="Calibri" w:hAnsi="Calibri" w:cs="Calibri"/>
          <w:b/>
          <w:bCs/>
          <w:szCs w:val="20"/>
        </w:rPr>
        <w:t>C25/30-XF3</w:t>
      </w:r>
    </w:p>
    <w:p w:rsidR="000529E4" w:rsidRPr="0037276E" w:rsidRDefault="000529E4" w:rsidP="000529E4">
      <w:pPr>
        <w:ind w:firstLine="425"/>
        <w:rPr>
          <w:rFonts w:ascii="Calibri" w:hAnsi="Calibri" w:cs="Calibri"/>
        </w:rPr>
      </w:pPr>
      <w:r w:rsidRPr="0037276E">
        <w:rPr>
          <w:rFonts w:ascii="Calibri" w:hAnsi="Calibri" w:cs="Calibri"/>
          <w:szCs w:val="20"/>
        </w:rPr>
        <w:t>Požadavky na beton pro konstrukce stanoví kapitola 18 TKP vydané MD ČR – „Beton pro konstrukce“ a</w:t>
      </w:r>
      <w:r w:rsidR="004E61CA">
        <w:rPr>
          <w:rFonts w:ascii="Calibri" w:hAnsi="Calibri" w:cs="Calibri"/>
          <w:szCs w:val="20"/>
        </w:rPr>
        <w:t> </w:t>
      </w:r>
      <w:r w:rsidRPr="0037276E">
        <w:rPr>
          <w:rFonts w:ascii="Calibri" w:hAnsi="Calibri" w:cs="Calibri"/>
          <w:szCs w:val="20"/>
        </w:rPr>
        <w:t>ČSN EN 206 -1 – „Beton – Část 1: Specifikace, vlastnosti, výroba a shoda“.</w:t>
      </w:r>
    </w:p>
    <w:p w:rsidR="000529E4" w:rsidRPr="0037276E" w:rsidRDefault="000529E4" w:rsidP="00DD614D">
      <w:pPr>
        <w:pStyle w:val="Nadpis2"/>
      </w:pPr>
      <w:bookmarkStart w:id="85" w:name="_Toc416331313"/>
      <w:bookmarkStart w:id="86" w:name="_Toc461170845"/>
      <w:r w:rsidRPr="0037276E">
        <w:t>Konstrukční ocel</w:t>
      </w:r>
      <w:bookmarkEnd w:id="85"/>
      <w:bookmarkEnd w:id="86"/>
    </w:p>
    <w:p w:rsidR="000529E4" w:rsidRPr="0037276E" w:rsidRDefault="000529E4" w:rsidP="000529E4">
      <w:pPr>
        <w:pStyle w:val="Zkladntext"/>
        <w:spacing w:before="0" w:after="85"/>
        <w:ind w:firstLine="0"/>
        <w:rPr>
          <w:rFonts w:ascii="Calibri" w:hAnsi="Calibri" w:cs="Calibri"/>
          <w:b w:val="0"/>
          <w:szCs w:val="20"/>
        </w:rPr>
      </w:pPr>
      <w:r w:rsidRPr="0037276E">
        <w:rPr>
          <w:rFonts w:ascii="Calibri" w:hAnsi="Calibri" w:cs="Calibri"/>
          <w:szCs w:val="20"/>
        </w:rPr>
        <w:t>Mostní svršek a vybavení mostu</w:t>
      </w:r>
    </w:p>
    <w:p w:rsidR="00FD47C2" w:rsidRPr="00FD47C2" w:rsidRDefault="00FD47C2" w:rsidP="0048579D">
      <w:pPr>
        <w:pStyle w:val="Zkladntext0"/>
        <w:spacing w:line="276" w:lineRule="auto"/>
        <w:ind w:firstLine="0"/>
        <w:rPr>
          <w:rFonts w:ascii="Calibri" w:hAnsi="Calibri" w:cs="Arial"/>
          <w:sz w:val="18"/>
          <w:szCs w:val="18"/>
        </w:rPr>
      </w:pPr>
      <w:r w:rsidRPr="00FD47C2">
        <w:rPr>
          <w:rFonts w:ascii="Calibri" w:hAnsi="Calibri"/>
          <w:sz w:val="18"/>
          <w:szCs w:val="18"/>
        </w:rPr>
        <w:t xml:space="preserve">Pro </w:t>
      </w:r>
      <w:r w:rsidRPr="00FD47C2">
        <w:rPr>
          <w:rFonts w:ascii="Calibri" w:hAnsi="Calibri"/>
          <w:sz w:val="18"/>
          <w:szCs w:val="18"/>
          <w:lang w:val="cs-CZ"/>
        </w:rPr>
        <w:t xml:space="preserve">zábradelní svodidlo na římsách </w:t>
      </w:r>
      <w:r w:rsidRPr="00FD47C2">
        <w:rPr>
          <w:rFonts w:ascii="Calibri" w:hAnsi="Calibri"/>
          <w:sz w:val="18"/>
          <w:szCs w:val="18"/>
        </w:rPr>
        <w:t xml:space="preserve">bude použit materiál předepsaný v této projektové dokumentaci (tj. v souladu s </w:t>
      </w:r>
      <w:r w:rsidRPr="00FD47C2">
        <w:rPr>
          <w:rFonts w:ascii="Calibri" w:hAnsi="Calibri" w:cs="Arial"/>
          <w:b/>
          <w:sz w:val="18"/>
          <w:szCs w:val="18"/>
        </w:rPr>
        <w:t>TKP</w:t>
      </w:r>
      <w:r w:rsidRPr="00FD47C2">
        <w:rPr>
          <w:rFonts w:ascii="Calibri" w:hAnsi="Calibri" w:cs="Arial"/>
          <w:sz w:val="18"/>
          <w:szCs w:val="18"/>
        </w:rPr>
        <w:t xml:space="preserve">), s dokumenty kontroly jakosti dle platné </w:t>
      </w:r>
      <w:r w:rsidRPr="00FD47C2">
        <w:rPr>
          <w:rFonts w:ascii="Calibri" w:hAnsi="Calibri" w:cs="Arial"/>
          <w:b/>
          <w:sz w:val="18"/>
          <w:szCs w:val="18"/>
        </w:rPr>
        <w:t>ČSN EN 10204</w:t>
      </w:r>
      <w:r w:rsidRPr="00FD47C2">
        <w:rPr>
          <w:rFonts w:ascii="Calibri" w:hAnsi="Calibri" w:cs="Arial"/>
          <w:sz w:val="18"/>
          <w:szCs w:val="18"/>
        </w:rPr>
        <w:t xml:space="preserve">/2005 Kovové výrobky - Druhy dokumentů kontroly. </w:t>
      </w:r>
    </w:p>
    <w:p w:rsidR="00FD47C2" w:rsidRPr="00FD47C2" w:rsidRDefault="00FD47C2" w:rsidP="0048579D">
      <w:pPr>
        <w:pStyle w:val="Zkladntext0"/>
        <w:spacing w:line="276" w:lineRule="auto"/>
        <w:ind w:firstLine="0"/>
        <w:rPr>
          <w:rFonts w:ascii="Calibri" w:hAnsi="Calibri" w:cs="Arial"/>
          <w:sz w:val="18"/>
          <w:szCs w:val="18"/>
        </w:rPr>
      </w:pPr>
      <w:r w:rsidRPr="00FD47C2">
        <w:rPr>
          <w:rFonts w:ascii="Calibri" w:hAnsi="Calibri" w:cs="Arial"/>
          <w:sz w:val="18"/>
          <w:szCs w:val="18"/>
        </w:rPr>
        <w:t>Veškeré jakostní přejímky zadavatelem budou rovněž v souladu s </w:t>
      </w:r>
      <w:r w:rsidRPr="00FD47C2">
        <w:rPr>
          <w:rFonts w:ascii="Calibri" w:hAnsi="Calibri" w:cs="Arial"/>
          <w:b/>
          <w:sz w:val="18"/>
          <w:szCs w:val="18"/>
        </w:rPr>
        <w:t>ČSN EN 1090-2</w:t>
      </w:r>
      <w:r w:rsidRPr="00FD47C2">
        <w:rPr>
          <w:rFonts w:ascii="Calibri" w:hAnsi="Calibri" w:cs="Arial"/>
          <w:sz w:val="18"/>
          <w:szCs w:val="18"/>
        </w:rPr>
        <w:t xml:space="preserve">/2009 Provádění ocelových konstrukcí a hliníkových konstrukcí - Část 2: Technické požadavky na ocelové konstrukce a </w:t>
      </w:r>
      <w:r w:rsidRPr="00FD47C2">
        <w:rPr>
          <w:rFonts w:ascii="Calibri" w:hAnsi="Calibri" w:cs="Arial"/>
          <w:b/>
          <w:sz w:val="18"/>
          <w:szCs w:val="18"/>
        </w:rPr>
        <w:t>ČSN 73 2603</w:t>
      </w:r>
      <w:r w:rsidRPr="00FD47C2">
        <w:rPr>
          <w:rFonts w:ascii="Calibri" w:hAnsi="Calibri" w:cs="Arial"/>
          <w:sz w:val="18"/>
          <w:szCs w:val="18"/>
        </w:rPr>
        <w:t>/2011 Ocelové mostní konstrukce - Doplňující specifikace pro provádění, kontrolu kvality a prohlídky.</w:t>
      </w:r>
    </w:p>
    <w:p w:rsidR="00FD47C2" w:rsidRPr="00FD47C2" w:rsidRDefault="00FD47C2" w:rsidP="0048579D">
      <w:pPr>
        <w:pStyle w:val="Zkladntext0"/>
        <w:spacing w:line="276" w:lineRule="auto"/>
        <w:ind w:firstLine="0"/>
        <w:rPr>
          <w:rFonts w:ascii="Calibri" w:hAnsi="Calibri" w:cs="Arial"/>
          <w:sz w:val="18"/>
          <w:szCs w:val="18"/>
          <w:highlight w:val="yellow"/>
        </w:rPr>
      </w:pPr>
    </w:p>
    <w:p w:rsidR="00FD47C2" w:rsidRPr="00FD47C2" w:rsidRDefault="00FD47C2" w:rsidP="0048579D">
      <w:pPr>
        <w:pStyle w:val="Zkladntext0"/>
        <w:spacing w:line="276" w:lineRule="auto"/>
        <w:ind w:firstLine="0"/>
        <w:rPr>
          <w:rFonts w:ascii="Calibri" w:hAnsi="Calibri"/>
          <w:sz w:val="18"/>
          <w:szCs w:val="18"/>
          <w:lang w:val="cs-CZ"/>
        </w:rPr>
      </w:pPr>
      <w:r w:rsidRPr="00FD47C2">
        <w:rPr>
          <w:rFonts w:ascii="Calibri" w:hAnsi="Calibri" w:cs="Arial"/>
          <w:sz w:val="18"/>
          <w:szCs w:val="18"/>
        </w:rPr>
        <w:t>O</w:t>
      </w:r>
      <w:r w:rsidRPr="00FD47C2">
        <w:rPr>
          <w:rFonts w:ascii="Calibri" w:hAnsi="Calibri"/>
          <w:sz w:val="18"/>
          <w:szCs w:val="18"/>
        </w:rPr>
        <w:t>cel</w:t>
      </w:r>
      <w:r w:rsidRPr="00FD47C2">
        <w:rPr>
          <w:rFonts w:ascii="Calibri" w:hAnsi="Calibri"/>
          <w:b/>
          <w:sz w:val="18"/>
          <w:szCs w:val="18"/>
        </w:rPr>
        <w:t xml:space="preserve"> S 235</w:t>
      </w:r>
      <w:r w:rsidRPr="00FD47C2">
        <w:rPr>
          <w:rFonts w:ascii="Calibri" w:hAnsi="Calibri"/>
          <w:b/>
          <w:sz w:val="18"/>
          <w:szCs w:val="18"/>
          <w:lang w:val="cs-CZ"/>
        </w:rPr>
        <w:t xml:space="preserve"> J0+N</w:t>
      </w:r>
      <w:r w:rsidRPr="00FD47C2">
        <w:rPr>
          <w:rFonts w:ascii="Calibri" w:hAnsi="Calibri"/>
          <w:b/>
          <w:sz w:val="18"/>
          <w:szCs w:val="18"/>
        </w:rPr>
        <w:t xml:space="preserve"> </w:t>
      </w:r>
      <w:r w:rsidRPr="00FD47C2">
        <w:rPr>
          <w:rFonts w:ascii="Calibri" w:hAnsi="Calibri"/>
          <w:sz w:val="18"/>
          <w:szCs w:val="18"/>
        </w:rPr>
        <w:t xml:space="preserve">- dle ČSN EN 10025-2  … profily </w:t>
      </w:r>
      <w:r>
        <w:rPr>
          <w:rFonts w:ascii="Calibri" w:hAnsi="Calibri"/>
          <w:sz w:val="18"/>
          <w:szCs w:val="18"/>
          <w:lang w:val="cs-CZ"/>
        </w:rPr>
        <w:t>zábradelního svodidla</w:t>
      </w:r>
      <w:r w:rsidRPr="00FD47C2">
        <w:rPr>
          <w:rFonts w:ascii="Calibri" w:hAnsi="Calibri"/>
          <w:sz w:val="18"/>
          <w:szCs w:val="18"/>
          <w:lang w:val="cs-CZ"/>
        </w:rPr>
        <w:t xml:space="preserve"> a madel </w:t>
      </w:r>
    </w:p>
    <w:p w:rsidR="00FD47C2" w:rsidRPr="00FD47C2" w:rsidRDefault="00FD47C2" w:rsidP="0048579D">
      <w:pPr>
        <w:pStyle w:val="Zkladntext0"/>
        <w:spacing w:line="276" w:lineRule="auto"/>
        <w:ind w:firstLine="0"/>
        <w:rPr>
          <w:rFonts w:ascii="Calibri" w:hAnsi="Calibri"/>
          <w:sz w:val="18"/>
          <w:szCs w:val="18"/>
        </w:rPr>
      </w:pPr>
    </w:p>
    <w:p w:rsidR="00FD47C2" w:rsidRPr="00FD47C2" w:rsidRDefault="00FD47C2" w:rsidP="0048579D">
      <w:pPr>
        <w:spacing w:line="276" w:lineRule="auto"/>
        <w:rPr>
          <w:rFonts w:ascii="Calibri" w:hAnsi="Calibri" w:cs="Arial"/>
          <w:b/>
        </w:rPr>
      </w:pPr>
      <w:r w:rsidRPr="00FD47C2">
        <w:rPr>
          <w:rFonts w:ascii="Calibri" w:hAnsi="Calibri" w:cs="Arial"/>
        </w:rPr>
        <w:t>třída provádění dle ČSN EN 1090-2</w:t>
      </w:r>
      <w:r w:rsidRPr="00FD47C2">
        <w:rPr>
          <w:rFonts w:ascii="Calibri" w:hAnsi="Calibri" w:cs="Arial"/>
        </w:rPr>
        <w:tab/>
      </w:r>
      <w:r w:rsidRPr="00FD47C2">
        <w:rPr>
          <w:rFonts w:ascii="Calibri" w:hAnsi="Calibri" w:cs="Arial"/>
        </w:rPr>
        <w:tab/>
        <w:t xml:space="preserve">: </w:t>
      </w:r>
      <w:r w:rsidRPr="00FD47C2">
        <w:rPr>
          <w:rFonts w:ascii="Calibri" w:hAnsi="Calibri" w:cs="Arial"/>
          <w:b/>
        </w:rPr>
        <w:t>EXC2</w:t>
      </w:r>
    </w:p>
    <w:p w:rsidR="00FD47C2" w:rsidRPr="00FD47C2" w:rsidRDefault="00FD47C2" w:rsidP="0048579D">
      <w:pPr>
        <w:spacing w:line="276" w:lineRule="auto"/>
        <w:rPr>
          <w:rFonts w:ascii="Calibri" w:hAnsi="Calibri" w:cs="Arial"/>
          <w:b/>
        </w:rPr>
      </w:pPr>
      <w:r w:rsidRPr="00FD47C2">
        <w:rPr>
          <w:rFonts w:ascii="Calibri" w:hAnsi="Calibri" w:cs="Arial"/>
        </w:rPr>
        <w:t>dokumentem kontroly dle ČSN EN 10204</w:t>
      </w:r>
      <w:r w:rsidRPr="00FD47C2">
        <w:rPr>
          <w:rFonts w:ascii="Calibri" w:hAnsi="Calibri" w:cs="Arial"/>
        </w:rPr>
        <w:tab/>
        <w:t xml:space="preserve">: </w:t>
      </w:r>
      <w:r w:rsidRPr="00FD47C2">
        <w:rPr>
          <w:rFonts w:ascii="Calibri" w:hAnsi="Calibri" w:cs="Arial"/>
          <w:b/>
        </w:rPr>
        <w:t>2.2</w:t>
      </w:r>
    </w:p>
    <w:p w:rsidR="00FD47C2" w:rsidRPr="00FD47C2" w:rsidRDefault="00FD47C2" w:rsidP="0048579D">
      <w:pPr>
        <w:pStyle w:val="Zkladntext0"/>
        <w:spacing w:line="276" w:lineRule="auto"/>
        <w:ind w:firstLine="0"/>
        <w:rPr>
          <w:rFonts w:ascii="Calibri" w:hAnsi="Calibri"/>
          <w:b/>
          <w:sz w:val="18"/>
          <w:szCs w:val="18"/>
        </w:rPr>
      </w:pPr>
      <w:r w:rsidRPr="00FD47C2">
        <w:rPr>
          <w:rFonts w:ascii="Calibri" w:hAnsi="Calibri"/>
          <w:b/>
          <w:sz w:val="18"/>
          <w:szCs w:val="18"/>
        </w:rPr>
        <w:t>Požadavky na výrobu:</w:t>
      </w:r>
    </w:p>
    <w:p w:rsidR="00FD47C2" w:rsidRPr="00FD47C2" w:rsidRDefault="00FD47C2" w:rsidP="0048579D">
      <w:pPr>
        <w:tabs>
          <w:tab w:val="num" w:pos="0"/>
        </w:tabs>
        <w:spacing w:line="276" w:lineRule="auto"/>
        <w:rPr>
          <w:rFonts w:ascii="Calibri" w:hAnsi="Calibri" w:cs="Arial"/>
        </w:rPr>
      </w:pPr>
      <w:r w:rsidRPr="00FD47C2">
        <w:rPr>
          <w:rFonts w:ascii="Calibri" w:hAnsi="Calibri" w:cs="Arial"/>
        </w:rPr>
        <w:t>Otvory provést výhradně vrtáním, z děr odstraněny veškeré otřepy. - na všech hranách (kromě hran určených ke svařování) provést při výrobě konstrukčních prvků před sestavením do dílců zaoblení o</w:t>
      </w:r>
      <w:r w:rsidR="004E61CA">
        <w:rPr>
          <w:rFonts w:ascii="Calibri" w:hAnsi="Calibri" w:cs="Arial"/>
        </w:rPr>
        <w:t> </w:t>
      </w:r>
      <w:r w:rsidRPr="00FD47C2">
        <w:rPr>
          <w:rFonts w:ascii="Calibri" w:hAnsi="Calibri" w:cs="Arial"/>
        </w:rPr>
        <w:t>poloměru min. R=2 mm.</w:t>
      </w:r>
    </w:p>
    <w:p w:rsidR="00FD47C2" w:rsidRPr="00FD47C2" w:rsidRDefault="00FD47C2" w:rsidP="0048579D">
      <w:pPr>
        <w:pStyle w:val="Zkladntext0"/>
        <w:spacing w:line="276" w:lineRule="auto"/>
        <w:ind w:firstLine="0"/>
        <w:rPr>
          <w:rFonts w:ascii="Calibri" w:hAnsi="Calibri" w:cs="Arial"/>
          <w:b/>
          <w:sz w:val="18"/>
          <w:szCs w:val="18"/>
        </w:rPr>
      </w:pPr>
      <w:r w:rsidRPr="00FD47C2">
        <w:rPr>
          <w:rFonts w:ascii="Calibri" w:hAnsi="Calibri" w:cs="Arial"/>
          <w:b/>
          <w:sz w:val="18"/>
          <w:szCs w:val="18"/>
        </w:rPr>
        <w:t>Rozměry a mezní úchylky:</w:t>
      </w:r>
    </w:p>
    <w:p w:rsidR="00FD47C2" w:rsidRPr="00FD47C2" w:rsidRDefault="00FD47C2" w:rsidP="0048579D">
      <w:pPr>
        <w:spacing w:line="276" w:lineRule="auto"/>
        <w:rPr>
          <w:rFonts w:ascii="Calibri" w:hAnsi="Calibri" w:cs="Arial"/>
        </w:rPr>
      </w:pPr>
      <w:r w:rsidRPr="00FD47C2">
        <w:rPr>
          <w:rFonts w:ascii="Calibri" w:hAnsi="Calibri" w:cs="Arial"/>
        </w:rPr>
        <w:t>Tvarové tyče</w:t>
      </w:r>
      <w:r w:rsidRPr="00FD47C2">
        <w:rPr>
          <w:rFonts w:ascii="Calibri" w:hAnsi="Calibri" w:cs="Arial"/>
        </w:rPr>
        <w:tab/>
      </w:r>
      <w:r w:rsidRPr="00FD47C2">
        <w:rPr>
          <w:rFonts w:ascii="Calibri" w:hAnsi="Calibri" w:cs="Arial"/>
        </w:rPr>
        <w:tab/>
      </w:r>
      <w:r w:rsidRPr="00FD47C2">
        <w:rPr>
          <w:rFonts w:ascii="Calibri" w:hAnsi="Calibri" w:cs="Arial"/>
        </w:rPr>
        <w:tab/>
        <w:t>: dle ČSN EN 10056-2</w:t>
      </w:r>
    </w:p>
    <w:p w:rsidR="00FD47C2" w:rsidRPr="00FD47C2" w:rsidRDefault="00FD47C2" w:rsidP="0048579D">
      <w:pPr>
        <w:spacing w:line="276" w:lineRule="auto"/>
        <w:rPr>
          <w:rFonts w:ascii="Calibri" w:hAnsi="Calibri"/>
        </w:rPr>
      </w:pPr>
      <w:r w:rsidRPr="00FD47C2">
        <w:rPr>
          <w:rFonts w:ascii="Calibri" w:hAnsi="Calibri" w:cs="Arial"/>
        </w:rPr>
        <w:t>Třída jakosti pro tolerance tvaru, rozměrů a hmotnosti základního materiálu tvarových tyčí a dutých profilů je závislá na jmenovitých rozměrech konkrétního výrobku.</w:t>
      </w:r>
    </w:p>
    <w:p w:rsidR="00FD47C2" w:rsidRPr="0037276E" w:rsidRDefault="00FD47C2" w:rsidP="0048579D">
      <w:pPr>
        <w:spacing w:after="0" w:line="276" w:lineRule="auto"/>
        <w:ind w:firstLine="425"/>
        <w:rPr>
          <w:rFonts w:ascii="Calibri" w:hAnsi="Calibri" w:cs="Calibri"/>
          <w:b/>
          <w:bCs/>
          <w:szCs w:val="20"/>
        </w:rPr>
      </w:pPr>
      <w:r w:rsidRPr="00FD47C2">
        <w:rPr>
          <w:rFonts w:ascii="Calibri" w:hAnsi="Calibri"/>
          <w:b/>
        </w:rPr>
        <w:t>Svary:</w:t>
      </w:r>
      <w:r w:rsidRPr="00FD47C2">
        <w:rPr>
          <w:rFonts w:ascii="Calibri" w:hAnsi="Calibri"/>
        </w:rPr>
        <w:t xml:space="preserve"> Jakost přídavného materiálu pro se volí tak, aby mez kluzu, pevnosti, tažnost a vrubová houževnatost svarového kovu přibližně odpovídali hodnotám ZM svařovaných částí. Výrazně vyšší pevnost svarového kovu vůči pevnosti svařovaného materiálu není dovolena. Při svařování ocelí různé pevnostní třídy bude použit přídavný materiál odpovídající spojovanému materiálu nižší pevnosti.</w:t>
      </w:r>
    </w:p>
    <w:p w:rsidR="000529E4" w:rsidRPr="0037276E" w:rsidRDefault="000529E4" w:rsidP="0048579D">
      <w:pPr>
        <w:pStyle w:val="Nadpis2"/>
        <w:spacing w:line="276" w:lineRule="auto"/>
        <w:rPr>
          <w:b/>
        </w:rPr>
      </w:pPr>
      <w:bookmarkStart w:id="87" w:name="_Toc416331314"/>
      <w:bookmarkStart w:id="88" w:name="_Toc461170846"/>
      <w:r w:rsidRPr="0037276E">
        <w:t>Protikorozní ochrana ocelových konstrukcí</w:t>
      </w:r>
      <w:bookmarkEnd w:id="87"/>
      <w:bookmarkEnd w:id="88"/>
    </w:p>
    <w:p w:rsidR="000529E4" w:rsidRPr="0037276E" w:rsidRDefault="000529E4" w:rsidP="0048579D">
      <w:pPr>
        <w:spacing w:line="276" w:lineRule="auto"/>
        <w:ind w:firstLine="425"/>
        <w:rPr>
          <w:rFonts w:ascii="Calibri" w:hAnsi="Calibri" w:cs="Calibri"/>
          <w:szCs w:val="20"/>
        </w:rPr>
      </w:pPr>
      <w:r w:rsidRPr="0037276E">
        <w:rPr>
          <w:rFonts w:ascii="Calibri" w:hAnsi="Calibri" w:cs="Calibri"/>
          <w:szCs w:val="20"/>
        </w:rPr>
        <w:t>Povrchová úprava všech kovových konstrukcí je navržena pro stupeň korozní agresivity C4+K1, vysoká podle ČSN ISO 12944-2 a tabulky III b TKP </w:t>
      </w:r>
      <w:proofErr w:type="gramStart"/>
      <w:r w:rsidRPr="0037276E">
        <w:rPr>
          <w:rFonts w:ascii="Calibri" w:hAnsi="Calibri" w:cs="Calibri"/>
          <w:szCs w:val="20"/>
        </w:rPr>
        <w:t>19.B, s životností</w:t>
      </w:r>
      <w:proofErr w:type="gramEnd"/>
      <w:r w:rsidRPr="0037276E">
        <w:rPr>
          <w:rFonts w:ascii="Calibri" w:hAnsi="Calibri" w:cs="Calibri"/>
          <w:szCs w:val="20"/>
        </w:rPr>
        <w:t xml:space="preserve"> nátěru VV, velmi vysoká – životnost vyšší než 30 let podle ČSN ISO 12944-2.</w:t>
      </w:r>
    </w:p>
    <w:p w:rsidR="000529E4" w:rsidRPr="0037276E" w:rsidRDefault="000529E4" w:rsidP="0048579D">
      <w:pPr>
        <w:spacing w:line="276" w:lineRule="auto"/>
        <w:ind w:firstLine="425"/>
        <w:rPr>
          <w:rFonts w:ascii="Calibri" w:hAnsi="Calibri" w:cs="Calibri"/>
          <w:szCs w:val="20"/>
        </w:rPr>
      </w:pPr>
      <w:r w:rsidRPr="0037276E">
        <w:rPr>
          <w:rFonts w:ascii="Calibri" w:hAnsi="Calibri" w:cs="Calibri"/>
          <w:szCs w:val="20"/>
        </w:rPr>
        <w:t>V technologickém předpisu (</w:t>
      </w:r>
      <w:proofErr w:type="spellStart"/>
      <w:r w:rsidRPr="0037276E">
        <w:rPr>
          <w:rFonts w:ascii="Calibri" w:hAnsi="Calibri" w:cs="Calibri"/>
          <w:szCs w:val="20"/>
        </w:rPr>
        <w:t>TePř</w:t>
      </w:r>
      <w:proofErr w:type="spellEnd"/>
      <w:r w:rsidRPr="0037276E">
        <w:rPr>
          <w:rFonts w:ascii="Calibri" w:hAnsi="Calibri" w:cs="Calibri"/>
          <w:szCs w:val="20"/>
        </w:rPr>
        <w:t>) protikorozní ochrany bude zhotovitelem zpracovaný projekt oprav, údržby po dobu záruky a doporučení po dobu životnosti, včetně požadavků na čištění. Nejpozději při předložení výrobně technické dokumentace (VTD) ke schválení.</w:t>
      </w:r>
    </w:p>
    <w:p w:rsidR="000529E4" w:rsidRDefault="000529E4" w:rsidP="0048579D">
      <w:pPr>
        <w:spacing w:line="276" w:lineRule="auto"/>
        <w:ind w:firstLine="425"/>
        <w:rPr>
          <w:rFonts w:ascii="Calibri" w:hAnsi="Calibri" w:cs="Calibri"/>
          <w:szCs w:val="20"/>
        </w:rPr>
      </w:pPr>
      <w:r w:rsidRPr="0037276E">
        <w:rPr>
          <w:rFonts w:ascii="Calibri" w:hAnsi="Calibri" w:cs="Calibri"/>
          <w:szCs w:val="20"/>
        </w:rPr>
        <w:t>Dodavatel musí předložit průkazní zkoušky systému podle TKP </w:t>
      </w:r>
      <w:proofErr w:type="gramStart"/>
      <w:r w:rsidRPr="0037276E">
        <w:rPr>
          <w:rFonts w:ascii="Calibri" w:hAnsi="Calibri" w:cs="Calibri"/>
          <w:szCs w:val="20"/>
        </w:rPr>
        <w:t>19.B, příloha</w:t>
      </w:r>
      <w:proofErr w:type="gramEnd"/>
      <w:r w:rsidRPr="0037276E">
        <w:rPr>
          <w:rFonts w:ascii="Calibri" w:hAnsi="Calibri" w:cs="Calibri"/>
          <w:szCs w:val="20"/>
        </w:rPr>
        <w:t xml:space="preserve"> 19.B.P5. </w:t>
      </w:r>
      <w:proofErr w:type="gramStart"/>
      <w:r w:rsidRPr="0037276E">
        <w:rPr>
          <w:rFonts w:ascii="Calibri" w:hAnsi="Calibri" w:cs="Calibri"/>
          <w:szCs w:val="20"/>
        </w:rPr>
        <w:t>Specifikace  nátěrového</w:t>
      </w:r>
      <w:proofErr w:type="gramEnd"/>
      <w:r w:rsidRPr="0037276E">
        <w:rPr>
          <w:rFonts w:ascii="Calibri" w:hAnsi="Calibri" w:cs="Calibri"/>
          <w:szCs w:val="20"/>
        </w:rPr>
        <w:t xml:space="preserve"> systému musí odpovídat ČSN EN ISO 12944-5. Protikorozní ochrana bude provedena a převzata podle ČSN EN ISO 12944-7.</w:t>
      </w:r>
    </w:p>
    <w:p w:rsidR="00170BF3" w:rsidRPr="0037276E" w:rsidRDefault="00170BF3" w:rsidP="0048579D">
      <w:pPr>
        <w:spacing w:line="276" w:lineRule="auto"/>
        <w:ind w:firstLine="425"/>
        <w:rPr>
          <w:rFonts w:ascii="Calibri" w:hAnsi="Calibri" w:cs="Calibri"/>
          <w:szCs w:val="20"/>
        </w:rPr>
      </w:pPr>
    </w:p>
    <w:p w:rsidR="000529E4" w:rsidRPr="0037276E" w:rsidRDefault="000529E4" w:rsidP="0048579D">
      <w:pPr>
        <w:spacing w:line="276" w:lineRule="auto"/>
      </w:pPr>
      <w:bookmarkStart w:id="89" w:name="_Toc416331315"/>
      <w:r w:rsidRPr="0037276E">
        <w:lastRenderedPageBreak/>
        <w:t>Příprava povrchu</w:t>
      </w:r>
      <w:bookmarkEnd w:id="89"/>
    </w:p>
    <w:p w:rsidR="000529E4" w:rsidRPr="0037276E" w:rsidRDefault="000529E4" w:rsidP="0048579D">
      <w:pPr>
        <w:spacing w:line="276" w:lineRule="auto"/>
        <w:ind w:firstLine="425"/>
        <w:rPr>
          <w:rFonts w:ascii="Calibri" w:hAnsi="Calibri" w:cs="Calibri"/>
          <w:szCs w:val="20"/>
        </w:rPr>
      </w:pPr>
      <w:r w:rsidRPr="0037276E">
        <w:rPr>
          <w:rFonts w:ascii="Calibri" w:hAnsi="Calibri" w:cs="Calibri"/>
          <w:szCs w:val="20"/>
        </w:rPr>
        <w:t xml:space="preserve">Pro ocelové prvky </w:t>
      </w:r>
      <w:r w:rsidR="00FD47C2">
        <w:rPr>
          <w:rFonts w:ascii="Calibri" w:hAnsi="Calibri" w:cs="Calibri"/>
          <w:szCs w:val="20"/>
        </w:rPr>
        <w:t>zábradelního svodidla</w:t>
      </w:r>
      <w:r w:rsidR="002E2EDE" w:rsidRPr="0037276E">
        <w:rPr>
          <w:rFonts w:ascii="Calibri" w:hAnsi="Calibri" w:cs="Calibri"/>
          <w:szCs w:val="20"/>
        </w:rPr>
        <w:t xml:space="preserve"> </w:t>
      </w:r>
      <w:r w:rsidRPr="0037276E">
        <w:rPr>
          <w:rFonts w:ascii="Calibri" w:hAnsi="Calibri" w:cs="Calibri"/>
          <w:szCs w:val="20"/>
        </w:rPr>
        <w:t xml:space="preserve">bude příprava povrchu provedena mořením v kyselině na stupeň </w:t>
      </w:r>
      <w:proofErr w:type="spellStart"/>
      <w:r w:rsidRPr="0037276E">
        <w:rPr>
          <w:rFonts w:ascii="Calibri" w:hAnsi="Calibri" w:cs="Calibri"/>
          <w:szCs w:val="20"/>
        </w:rPr>
        <w:t>Be</w:t>
      </w:r>
      <w:proofErr w:type="spellEnd"/>
      <w:r w:rsidRPr="0037276E">
        <w:rPr>
          <w:rFonts w:ascii="Calibri" w:hAnsi="Calibri" w:cs="Calibri"/>
          <w:szCs w:val="20"/>
        </w:rPr>
        <w:t xml:space="preserve">, drsnost BN10a–RUGOTEST </w:t>
      </w:r>
      <w:proofErr w:type="gramStart"/>
      <w:r w:rsidRPr="0037276E">
        <w:rPr>
          <w:rFonts w:ascii="Calibri" w:hAnsi="Calibri" w:cs="Calibri"/>
          <w:szCs w:val="20"/>
        </w:rPr>
        <w:t>č.3.</w:t>
      </w:r>
      <w:proofErr w:type="gramEnd"/>
    </w:p>
    <w:p w:rsidR="004B5C62" w:rsidRPr="004B5C62" w:rsidRDefault="004B5C62" w:rsidP="0048579D">
      <w:pPr>
        <w:pStyle w:val="Nadpis40"/>
        <w:spacing w:line="276" w:lineRule="auto"/>
        <w:rPr>
          <w:rFonts w:ascii="Calibri" w:hAnsi="Calibri"/>
          <w:sz w:val="18"/>
          <w:szCs w:val="18"/>
          <w:lang w:val="cs-CZ"/>
        </w:rPr>
      </w:pPr>
      <w:r w:rsidRPr="004B5C62">
        <w:rPr>
          <w:rFonts w:ascii="Calibri" w:hAnsi="Calibri"/>
          <w:sz w:val="18"/>
          <w:szCs w:val="18"/>
        </w:rPr>
        <w:t xml:space="preserve">Pro </w:t>
      </w:r>
      <w:r w:rsidR="00FD47C2">
        <w:rPr>
          <w:rFonts w:ascii="Calibri" w:hAnsi="Calibri"/>
          <w:sz w:val="18"/>
          <w:szCs w:val="18"/>
        </w:rPr>
        <w:t>zábradelní</w:t>
      </w:r>
      <w:r w:rsidR="00FD47C2">
        <w:rPr>
          <w:rFonts w:ascii="Calibri" w:hAnsi="Calibri"/>
          <w:sz w:val="18"/>
          <w:szCs w:val="18"/>
          <w:lang w:val="cs-CZ"/>
        </w:rPr>
        <w:t xml:space="preserve"> svodidlo s vodorovnou</w:t>
      </w:r>
      <w:r w:rsidRPr="004B5C62">
        <w:rPr>
          <w:rFonts w:ascii="Calibri" w:hAnsi="Calibri"/>
          <w:sz w:val="18"/>
          <w:szCs w:val="18"/>
          <w:lang w:val="cs-CZ"/>
        </w:rPr>
        <w:t xml:space="preserve"> výplní </w:t>
      </w:r>
      <w:r w:rsidRPr="004B5C62">
        <w:rPr>
          <w:rFonts w:ascii="Calibri" w:hAnsi="Calibri"/>
          <w:sz w:val="18"/>
          <w:szCs w:val="18"/>
        </w:rPr>
        <w:t>– III B</w:t>
      </w:r>
      <w:r w:rsidRPr="004B5C62">
        <w:rPr>
          <w:rFonts w:ascii="Calibri" w:hAnsi="Calibri"/>
          <w:sz w:val="18"/>
          <w:szCs w:val="18"/>
          <w:lang w:val="cs-CZ"/>
        </w:rPr>
        <w:t xml:space="preserve"> </w:t>
      </w:r>
    </w:p>
    <w:p w:rsidR="004B5C62" w:rsidRPr="004B5C62" w:rsidRDefault="004B5C62" w:rsidP="0048579D">
      <w:pPr>
        <w:pStyle w:val="Zkladntext0"/>
        <w:spacing w:line="276" w:lineRule="auto"/>
        <w:rPr>
          <w:rFonts w:ascii="Calibri" w:hAnsi="Calibri"/>
          <w:sz w:val="18"/>
          <w:szCs w:val="18"/>
        </w:rPr>
      </w:pPr>
      <w:r w:rsidRPr="004B5C62">
        <w:rPr>
          <w:rFonts w:ascii="Calibri" w:hAnsi="Calibri"/>
          <w:sz w:val="18"/>
          <w:szCs w:val="18"/>
        </w:rPr>
        <w:t>Kombinovaný povlak</w:t>
      </w:r>
    </w:p>
    <w:p w:rsidR="004B5C62" w:rsidRPr="004B5C62" w:rsidRDefault="004B5C62" w:rsidP="0048579D">
      <w:pPr>
        <w:pStyle w:val="Odrky"/>
        <w:spacing w:line="276" w:lineRule="auto"/>
        <w:rPr>
          <w:rFonts w:ascii="Calibri" w:hAnsi="Calibri"/>
          <w:sz w:val="18"/>
          <w:szCs w:val="18"/>
        </w:rPr>
      </w:pPr>
      <w:r w:rsidRPr="004B5C62">
        <w:rPr>
          <w:rFonts w:ascii="Calibri" w:hAnsi="Calibri"/>
          <w:sz w:val="18"/>
          <w:szCs w:val="18"/>
        </w:rPr>
        <w:t>Žárové zinkování ponorem – minimální průměrná tloušťka 70 </w:t>
      </w:r>
      <w:r w:rsidRPr="004B5C62">
        <w:rPr>
          <w:rFonts w:ascii="Calibri" w:eastAsia="SimSun" w:hAnsi="Calibri" w:cs="Tahoma"/>
          <w:sz w:val="18"/>
          <w:szCs w:val="18"/>
        </w:rPr>
        <w:t>µ</w:t>
      </w:r>
      <w:r w:rsidRPr="004B5C62">
        <w:rPr>
          <w:rFonts w:ascii="Calibri" w:hAnsi="Calibri"/>
          <w:sz w:val="18"/>
          <w:szCs w:val="18"/>
        </w:rPr>
        <w:t>m</w:t>
      </w:r>
    </w:p>
    <w:p w:rsidR="004B5C62" w:rsidRPr="004B5C62" w:rsidRDefault="004B5C62" w:rsidP="0048579D">
      <w:pPr>
        <w:pStyle w:val="Odrky"/>
        <w:spacing w:line="276" w:lineRule="auto"/>
        <w:rPr>
          <w:rFonts w:ascii="Calibri" w:hAnsi="Calibri"/>
          <w:sz w:val="18"/>
          <w:szCs w:val="18"/>
        </w:rPr>
      </w:pPr>
      <w:r w:rsidRPr="004B5C62">
        <w:rPr>
          <w:rFonts w:ascii="Calibri" w:hAnsi="Calibri"/>
          <w:sz w:val="18"/>
          <w:szCs w:val="18"/>
        </w:rPr>
        <w:t xml:space="preserve">epoxidový </w:t>
      </w:r>
      <w:proofErr w:type="spellStart"/>
      <w:r w:rsidRPr="004B5C62">
        <w:rPr>
          <w:rFonts w:ascii="Calibri" w:hAnsi="Calibri"/>
          <w:sz w:val="18"/>
          <w:szCs w:val="18"/>
        </w:rPr>
        <w:t>dvoukomponentní</w:t>
      </w:r>
      <w:proofErr w:type="spellEnd"/>
      <w:r w:rsidRPr="004B5C62">
        <w:rPr>
          <w:rFonts w:ascii="Calibri" w:hAnsi="Calibri"/>
          <w:sz w:val="18"/>
          <w:szCs w:val="18"/>
        </w:rPr>
        <w:t xml:space="preserve"> nátěr plněný </w:t>
      </w:r>
      <w:proofErr w:type="spellStart"/>
      <w:r w:rsidRPr="004B5C62">
        <w:rPr>
          <w:rFonts w:ascii="Calibri" w:hAnsi="Calibri"/>
          <w:sz w:val="18"/>
          <w:szCs w:val="18"/>
        </w:rPr>
        <w:t>lamelárními</w:t>
      </w:r>
      <w:proofErr w:type="spellEnd"/>
      <w:r w:rsidRPr="004B5C62">
        <w:rPr>
          <w:rFonts w:ascii="Calibri" w:hAnsi="Calibri"/>
          <w:sz w:val="18"/>
          <w:szCs w:val="18"/>
        </w:rPr>
        <w:t xml:space="preserve"> nebo vláknitými pigmenty – NDFT 150 </w:t>
      </w:r>
      <w:r w:rsidRPr="004B5C62">
        <w:rPr>
          <w:rFonts w:ascii="Calibri" w:eastAsia="SimSun" w:hAnsi="Calibri" w:cs="Tahoma"/>
          <w:sz w:val="18"/>
          <w:szCs w:val="18"/>
        </w:rPr>
        <w:t>µ</w:t>
      </w:r>
      <w:r w:rsidRPr="004B5C62">
        <w:rPr>
          <w:rFonts w:ascii="Calibri" w:hAnsi="Calibri"/>
          <w:sz w:val="18"/>
          <w:szCs w:val="18"/>
        </w:rPr>
        <w:t xml:space="preserve">m </w:t>
      </w:r>
    </w:p>
    <w:p w:rsidR="004B5C62" w:rsidRPr="004B5C62" w:rsidRDefault="004B5C62" w:rsidP="0048579D">
      <w:pPr>
        <w:pStyle w:val="Odrky"/>
        <w:spacing w:line="276" w:lineRule="auto"/>
        <w:rPr>
          <w:rFonts w:ascii="Calibri" w:hAnsi="Calibri"/>
          <w:sz w:val="18"/>
          <w:szCs w:val="18"/>
        </w:rPr>
      </w:pPr>
      <w:r w:rsidRPr="004B5C62">
        <w:rPr>
          <w:rFonts w:ascii="Calibri" w:hAnsi="Calibri"/>
          <w:sz w:val="18"/>
          <w:szCs w:val="18"/>
        </w:rPr>
        <w:t>alifatický polyuretanový nátěr – NDFT 60 </w:t>
      </w:r>
      <w:r w:rsidRPr="004B5C62">
        <w:rPr>
          <w:rFonts w:ascii="Calibri" w:eastAsia="SimSun" w:hAnsi="Calibri" w:cs="Tahoma"/>
          <w:sz w:val="18"/>
          <w:szCs w:val="18"/>
        </w:rPr>
        <w:t>µ</w:t>
      </w:r>
      <w:r w:rsidRPr="004B5C62">
        <w:rPr>
          <w:rFonts w:ascii="Calibri" w:hAnsi="Calibri"/>
          <w:sz w:val="18"/>
          <w:szCs w:val="18"/>
        </w:rPr>
        <w:t xml:space="preserve">m </w:t>
      </w:r>
    </w:p>
    <w:p w:rsidR="004B5C62" w:rsidRPr="004B5C62" w:rsidRDefault="004B5C62" w:rsidP="0048579D">
      <w:pPr>
        <w:pStyle w:val="Zkladntext0"/>
        <w:spacing w:line="276" w:lineRule="auto"/>
        <w:rPr>
          <w:rFonts w:ascii="Calibri" w:hAnsi="Calibri"/>
          <w:sz w:val="18"/>
          <w:szCs w:val="18"/>
        </w:rPr>
      </w:pPr>
      <w:r w:rsidRPr="004B5C62">
        <w:rPr>
          <w:rFonts w:ascii="Calibri" w:hAnsi="Calibri"/>
          <w:sz w:val="18"/>
          <w:szCs w:val="18"/>
        </w:rPr>
        <w:t xml:space="preserve">Celková nominální tloušťka nátěrového systému (NDFT) je </w:t>
      </w:r>
      <w:r w:rsidRPr="004B5C62">
        <w:rPr>
          <w:rFonts w:ascii="Calibri" w:hAnsi="Calibri"/>
          <w:b/>
          <w:sz w:val="18"/>
          <w:szCs w:val="18"/>
          <w:lang w:val="cs-CZ"/>
        </w:rPr>
        <w:t>280</w:t>
      </w:r>
      <w:r w:rsidRPr="004B5C62">
        <w:rPr>
          <w:rFonts w:ascii="Calibri" w:hAnsi="Calibri"/>
          <w:b/>
          <w:sz w:val="18"/>
          <w:szCs w:val="18"/>
        </w:rPr>
        <w:t xml:space="preserve"> </w:t>
      </w:r>
      <w:r w:rsidRPr="004B5C62">
        <w:rPr>
          <w:rFonts w:ascii="Calibri" w:hAnsi="Calibri"/>
          <w:b/>
          <w:sz w:val="18"/>
          <w:szCs w:val="18"/>
        </w:rPr>
        <w:sym w:font="Symbol" w:char="F06D"/>
      </w:r>
      <w:r w:rsidRPr="004B5C62">
        <w:rPr>
          <w:rFonts w:ascii="Calibri" w:hAnsi="Calibri"/>
          <w:b/>
          <w:sz w:val="18"/>
          <w:szCs w:val="18"/>
        </w:rPr>
        <w:t>m</w:t>
      </w:r>
      <w:r w:rsidRPr="004B5C62">
        <w:rPr>
          <w:rFonts w:ascii="Calibri" w:hAnsi="Calibri"/>
          <w:sz w:val="18"/>
          <w:szCs w:val="18"/>
        </w:rPr>
        <w:t xml:space="preserve"> </w:t>
      </w:r>
    </w:p>
    <w:p w:rsidR="004B5C62" w:rsidRPr="00CC3B74" w:rsidRDefault="004B5C62" w:rsidP="0048579D">
      <w:pPr>
        <w:pStyle w:val="Zkladntext0"/>
        <w:spacing w:line="276" w:lineRule="auto"/>
        <w:rPr>
          <w:rFonts w:ascii="Calibri" w:hAnsi="Calibri"/>
          <w:sz w:val="18"/>
          <w:szCs w:val="18"/>
          <w:lang w:val="cs-CZ"/>
        </w:rPr>
      </w:pPr>
      <w:r w:rsidRPr="0037276E">
        <w:rPr>
          <w:rFonts w:ascii="Calibri" w:hAnsi="Calibri" w:cs="Calibri"/>
        </w:rPr>
        <w:t xml:space="preserve">Návrh barevného odstínu </w:t>
      </w:r>
      <w:r>
        <w:rPr>
          <w:rFonts w:ascii="Calibri" w:hAnsi="Calibri" w:cs="Calibri"/>
          <w:lang w:val="cs-CZ"/>
        </w:rPr>
        <w:t xml:space="preserve">zábradelního svodidla </w:t>
      </w:r>
      <w:r w:rsidRPr="0037276E">
        <w:rPr>
          <w:rFonts w:ascii="Calibri" w:hAnsi="Calibri" w:cs="Calibri"/>
        </w:rPr>
        <w:t xml:space="preserve">v barevné </w:t>
      </w:r>
      <w:r w:rsidRPr="00CC3B74">
        <w:rPr>
          <w:rFonts w:ascii="Calibri" w:hAnsi="Calibri" w:cs="Calibri"/>
        </w:rPr>
        <w:t xml:space="preserve">paletě </w:t>
      </w:r>
      <w:r w:rsidRPr="00CC3B74">
        <w:rPr>
          <w:rFonts w:ascii="Calibri" w:hAnsi="Calibri" w:cs="Calibri"/>
          <w:b/>
          <w:bCs/>
        </w:rPr>
        <w:t>RAL </w:t>
      </w:r>
      <w:r w:rsidR="00CC3B74" w:rsidRPr="00CC3B74">
        <w:rPr>
          <w:rFonts w:ascii="Calibri" w:hAnsi="Calibri" w:cs="Calibri"/>
          <w:b/>
          <w:bCs/>
          <w:lang w:val="cs-CZ"/>
        </w:rPr>
        <w:t>70</w:t>
      </w:r>
      <w:r w:rsidRPr="00CC3B74">
        <w:rPr>
          <w:rFonts w:ascii="Calibri" w:hAnsi="Calibri" w:cs="Calibri"/>
          <w:b/>
          <w:bCs/>
        </w:rPr>
        <w:t>1</w:t>
      </w:r>
      <w:r w:rsidR="00CC3B74" w:rsidRPr="00CC3B74">
        <w:rPr>
          <w:rFonts w:ascii="Calibri" w:hAnsi="Calibri" w:cs="Calibri"/>
          <w:b/>
          <w:bCs/>
          <w:lang w:val="cs-CZ"/>
        </w:rPr>
        <w:t>6</w:t>
      </w:r>
      <w:r w:rsidRPr="00CC3B74">
        <w:rPr>
          <w:rFonts w:ascii="Calibri" w:hAnsi="Calibri" w:cs="Calibri"/>
          <w:b/>
          <w:bCs/>
        </w:rPr>
        <w:t xml:space="preserve"> </w:t>
      </w:r>
      <w:r w:rsidRPr="00CC3B74">
        <w:rPr>
          <w:rFonts w:ascii="Calibri" w:hAnsi="Calibri" w:cs="Calibri"/>
        </w:rPr>
        <w:t>–</w:t>
      </w:r>
      <w:r w:rsidR="00CC3B74" w:rsidRPr="00CC3B74">
        <w:rPr>
          <w:rFonts w:ascii="Calibri" w:hAnsi="Calibri" w:cs="Calibri"/>
          <w:lang w:val="cs-CZ"/>
        </w:rPr>
        <w:t xml:space="preserve"> </w:t>
      </w:r>
      <w:proofErr w:type="spellStart"/>
      <w:r w:rsidR="00CC3B74" w:rsidRPr="00CC3B74">
        <w:rPr>
          <w:rFonts w:ascii="Calibri" w:hAnsi="Calibri" w:cs="Arial"/>
        </w:rPr>
        <w:t>Anthracite</w:t>
      </w:r>
      <w:proofErr w:type="spellEnd"/>
      <w:r w:rsidR="00CC3B74">
        <w:rPr>
          <w:rFonts w:ascii="Calibri" w:hAnsi="Calibri" w:cs="Arial"/>
        </w:rPr>
        <w:t xml:space="preserve"> </w:t>
      </w:r>
      <w:proofErr w:type="spellStart"/>
      <w:r w:rsidR="00CC3B74">
        <w:rPr>
          <w:rFonts w:ascii="Calibri" w:hAnsi="Calibri" w:cs="Arial"/>
        </w:rPr>
        <w:t>Grey</w:t>
      </w:r>
      <w:proofErr w:type="spellEnd"/>
      <w:r w:rsidR="00CC3B74">
        <w:rPr>
          <w:rFonts w:ascii="Calibri" w:hAnsi="Calibri" w:cs="Arial"/>
          <w:lang w:val="cs-CZ"/>
        </w:rPr>
        <w:t>.</w:t>
      </w:r>
    </w:p>
    <w:p w:rsidR="004B5C62" w:rsidRPr="004B5C62" w:rsidRDefault="004B5C62" w:rsidP="0048579D">
      <w:pPr>
        <w:spacing w:line="276" w:lineRule="auto"/>
        <w:rPr>
          <w:rFonts w:ascii="Calibri" w:hAnsi="Calibri" w:cs="Arial"/>
          <w:b/>
        </w:rPr>
      </w:pPr>
      <w:r w:rsidRPr="004B5C62">
        <w:rPr>
          <w:rFonts w:ascii="Calibri" w:hAnsi="Calibri" w:cs="Arial"/>
          <w:b/>
        </w:rPr>
        <w:t xml:space="preserve">Poznámky: </w:t>
      </w:r>
    </w:p>
    <w:p w:rsidR="004B5C62" w:rsidRPr="004B5C62" w:rsidRDefault="004B5C62" w:rsidP="0048579D">
      <w:pPr>
        <w:numPr>
          <w:ilvl w:val="0"/>
          <w:numId w:val="21"/>
        </w:numPr>
        <w:spacing w:after="0" w:line="276" w:lineRule="auto"/>
        <w:jc w:val="left"/>
        <w:rPr>
          <w:rFonts w:ascii="Calibri" w:hAnsi="Calibri" w:cs="Arial"/>
        </w:rPr>
      </w:pPr>
      <w:r w:rsidRPr="004B5C62">
        <w:rPr>
          <w:rFonts w:ascii="Calibri" w:hAnsi="Calibri" w:cs="Arial"/>
        </w:rPr>
        <w:t>Základní a podkladní vrstvy jsou navrženy na bázi dvousložkové epoxidové pryskyřice s vyšším obsahem pevných látek (&gt;45%). Přesný počet a tloušťky vrstev budou specifikovány v TPPKO na základě konkrétně použitých hmot,</w:t>
      </w:r>
    </w:p>
    <w:p w:rsidR="004B5C62" w:rsidRPr="004B5C62" w:rsidRDefault="004B5C62" w:rsidP="0048579D">
      <w:pPr>
        <w:numPr>
          <w:ilvl w:val="0"/>
          <w:numId w:val="21"/>
        </w:numPr>
        <w:spacing w:after="0" w:line="276" w:lineRule="auto"/>
        <w:jc w:val="left"/>
        <w:rPr>
          <w:rFonts w:ascii="Calibri" w:hAnsi="Calibri" w:cs="Arial"/>
        </w:rPr>
      </w:pPr>
      <w:r w:rsidRPr="004B5C62">
        <w:rPr>
          <w:rFonts w:ascii="Calibri" w:hAnsi="Calibri" w:cs="Arial"/>
        </w:rPr>
        <w:t>Vrchní vrstva je navržena dvousložková polyuretanová s obsahem železité slídy s vyšším obsahem pevných látek (&gt;55%) v </w:t>
      </w:r>
      <w:proofErr w:type="spellStart"/>
      <w:r w:rsidRPr="004B5C62">
        <w:rPr>
          <w:rFonts w:ascii="Calibri" w:hAnsi="Calibri" w:cs="Arial"/>
        </w:rPr>
        <w:t>tl</w:t>
      </w:r>
      <w:proofErr w:type="spellEnd"/>
      <w:r w:rsidRPr="004B5C62">
        <w:rPr>
          <w:rFonts w:ascii="Calibri" w:hAnsi="Calibri" w:cs="Arial"/>
        </w:rPr>
        <w:t xml:space="preserve">. 60 </w:t>
      </w:r>
      <w:proofErr w:type="spellStart"/>
      <w:r w:rsidRPr="004B5C62">
        <w:rPr>
          <w:rFonts w:ascii="Calibri" w:hAnsi="Calibri"/>
        </w:rPr>
        <w:t>μ</w:t>
      </w:r>
      <w:r w:rsidRPr="004B5C62">
        <w:rPr>
          <w:rFonts w:ascii="Calibri" w:hAnsi="Calibri" w:cs="Arial"/>
        </w:rPr>
        <w:t>m</w:t>
      </w:r>
      <w:proofErr w:type="spellEnd"/>
      <w:r w:rsidRPr="004B5C62">
        <w:rPr>
          <w:rFonts w:ascii="Calibri" w:hAnsi="Calibri" w:cs="Arial"/>
        </w:rPr>
        <w:t>,</w:t>
      </w:r>
    </w:p>
    <w:p w:rsidR="004B5C62" w:rsidRPr="004B5C62" w:rsidRDefault="004B5C62" w:rsidP="0048579D">
      <w:pPr>
        <w:numPr>
          <w:ilvl w:val="0"/>
          <w:numId w:val="21"/>
        </w:numPr>
        <w:spacing w:after="0" w:line="276" w:lineRule="auto"/>
        <w:ind w:right="-52"/>
        <w:jc w:val="left"/>
        <w:rPr>
          <w:rFonts w:ascii="Calibri" w:hAnsi="Calibri" w:cs="Arial"/>
        </w:rPr>
      </w:pPr>
      <w:r w:rsidRPr="004B5C62">
        <w:rPr>
          <w:rFonts w:ascii="Calibri" w:hAnsi="Calibri" w:cs="Arial"/>
        </w:rPr>
        <w:t>Celková tloušťka je nominální (předepsaná) zaschlého filmu (NDFT),</w:t>
      </w:r>
    </w:p>
    <w:p w:rsidR="004B5C62" w:rsidRPr="004B5C62" w:rsidRDefault="004B5C62" w:rsidP="0048579D">
      <w:pPr>
        <w:numPr>
          <w:ilvl w:val="0"/>
          <w:numId w:val="21"/>
        </w:numPr>
        <w:spacing w:after="0" w:line="276" w:lineRule="auto"/>
        <w:ind w:right="-52"/>
        <w:jc w:val="left"/>
        <w:rPr>
          <w:rFonts w:ascii="Calibri" w:hAnsi="Calibri" w:cs="Arial"/>
        </w:rPr>
      </w:pPr>
      <w:r w:rsidRPr="004B5C62">
        <w:rPr>
          <w:rFonts w:ascii="Calibri" w:hAnsi="Calibri" w:cs="Arial"/>
        </w:rPr>
        <w:t xml:space="preserve">Uvedený počet vrstev je orientační a bude stanoven na základě předpisů výrobce použitého nátěrového systému. </w:t>
      </w:r>
    </w:p>
    <w:p w:rsidR="004B5C62" w:rsidRPr="004B5C62" w:rsidRDefault="004B5C62" w:rsidP="0048579D">
      <w:pPr>
        <w:spacing w:line="276" w:lineRule="auto"/>
        <w:rPr>
          <w:rFonts w:ascii="Calibri" w:hAnsi="Calibri"/>
        </w:rPr>
      </w:pPr>
    </w:p>
    <w:p w:rsidR="004B5C62" w:rsidRPr="004B5C62" w:rsidRDefault="004B5C62" w:rsidP="0048579D">
      <w:pPr>
        <w:spacing w:line="276" w:lineRule="auto"/>
        <w:rPr>
          <w:rFonts w:ascii="Calibri" w:hAnsi="Calibri" w:cs="Arial"/>
        </w:rPr>
      </w:pPr>
      <w:r w:rsidRPr="004B5C62">
        <w:rPr>
          <w:rFonts w:ascii="Calibri" w:hAnsi="Calibri" w:cs="Arial"/>
        </w:rPr>
        <w:t>Vlastnosti nátěrového systému použitých na ocelové konstrukci musí splňovat zejména tyto požadavky:</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garance na protikorozní nátěrový systém zjišťovaný na referenčních plochách: 5 let</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 xml:space="preserve">vzájemnou kompatibilitu jednotlivých nátěrových systémů </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 xml:space="preserve">odolnost proti agresivním atmosférickým účinkům </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 xml:space="preserve">odolnost proti mechanickému poškození </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 xml:space="preserve">odolnost ve styku s chemikáliemi </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stálobarevnost, stálost lesku a odolnost proti ultrafialovému záření</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 xml:space="preserve">odolnost proti křídování, odlupování, </w:t>
      </w:r>
      <w:proofErr w:type="spellStart"/>
      <w:r w:rsidRPr="004B5C62">
        <w:rPr>
          <w:rFonts w:ascii="Calibri" w:hAnsi="Calibri" w:cs="Arial"/>
        </w:rPr>
        <w:t>puchýřkování</w:t>
      </w:r>
      <w:proofErr w:type="spellEnd"/>
      <w:r w:rsidRPr="004B5C62">
        <w:rPr>
          <w:rFonts w:ascii="Calibri" w:hAnsi="Calibri" w:cs="Arial"/>
        </w:rPr>
        <w:t xml:space="preserve"> apod. (viz ČSN EN ISO 4618 z 02/2008)</w:t>
      </w:r>
    </w:p>
    <w:p w:rsidR="004B5C62" w:rsidRPr="004B5C62" w:rsidRDefault="004B5C62" w:rsidP="0048579D">
      <w:pPr>
        <w:spacing w:line="276" w:lineRule="auto"/>
        <w:rPr>
          <w:rFonts w:ascii="Calibri" w:hAnsi="Calibri"/>
        </w:rPr>
      </w:pPr>
    </w:p>
    <w:p w:rsidR="004B5C62" w:rsidRPr="004B5C62" w:rsidRDefault="004B5C62" w:rsidP="0048579D">
      <w:pPr>
        <w:spacing w:line="276" w:lineRule="auto"/>
        <w:rPr>
          <w:rFonts w:ascii="Calibri" w:hAnsi="Calibri" w:cs="Arial"/>
        </w:rPr>
      </w:pPr>
      <w:r w:rsidRPr="004B5C62">
        <w:rPr>
          <w:rFonts w:ascii="Calibri" w:hAnsi="Calibri" w:cs="Arial"/>
        </w:rPr>
        <w:t>V kritických detailech konstrukcí musí být provedena pásová ochrana hran a obtížných detailů, nanášená štětcem u základní vrstvy nátěrového systému v tloušťce min. 40 </w:t>
      </w:r>
      <w:r w:rsidRPr="004B5C62">
        <w:rPr>
          <w:rFonts w:ascii="Calibri" w:hAnsi="Calibri" w:cs="Arial"/>
        </w:rPr>
        <w:sym w:font="Symbol" w:char="F06D"/>
      </w:r>
      <w:r w:rsidRPr="004B5C62">
        <w:rPr>
          <w:rFonts w:ascii="Calibri" w:hAnsi="Calibri" w:cs="Arial"/>
        </w:rPr>
        <w:t>m. Přechody jednotlivých systémů nátěrových systémů budou řešeny v TPPKO na základě použitých výrobků.</w:t>
      </w:r>
    </w:p>
    <w:p w:rsidR="004B5C62" w:rsidRPr="004B5C62" w:rsidRDefault="004B5C62" w:rsidP="0048579D">
      <w:pPr>
        <w:spacing w:line="276" w:lineRule="auto"/>
        <w:rPr>
          <w:rFonts w:ascii="Calibri" w:hAnsi="Calibri" w:cs="Arial"/>
          <w:b/>
        </w:rPr>
      </w:pPr>
      <w:r w:rsidRPr="004B5C62">
        <w:rPr>
          <w:rFonts w:ascii="Calibri" w:hAnsi="Calibri" w:cs="Arial"/>
          <w:b/>
        </w:rPr>
        <w:t xml:space="preserve">Způsob aplikace: </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nátěr</w:t>
      </w:r>
      <w:r w:rsidRPr="004B5C62">
        <w:rPr>
          <w:rFonts w:ascii="Calibri" w:hAnsi="Calibri" w:cs="Arial"/>
        </w:rPr>
        <w:tab/>
      </w:r>
      <w:r w:rsidRPr="004B5C62">
        <w:rPr>
          <w:rFonts w:ascii="Calibri" w:hAnsi="Calibri" w:cs="Arial"/>
        </w:rPr>
        <w:tab/>
      </w:r>
      <w:r w:rsidRPr="004B5C62">
        <w:rPr>
          <w:rFonts w:ascii="Calibri" w:hAnsi="Calibri" w:cs="Arial"/>
        </w:rPr>
        <w:tab/>
        <w:t xml:space="preserve">štětcem, válečkem nebo stříkáním </w:t>
      </w:r>
    </w:p>
    <w:p w:rsidR="004B5C62" w:rsidRPr="004B5C62" w:rsidRDefault="004B5C62" w:rsidP="0048579D">
      <w:pPr>
        <w:numPr>
          <w:ilvl w:val="0"/>
          <w:numId w:val="22"/>
        </w:numPr>
        <w:spacing w:before="60" w:after="0" w:line="276" w:lineRule="auto"/>
        <w:rPr>
          <w:rFonts w:ascii="Calibri" w:hAnsi="Calibri" w:cs="Arial"/>
        </w:rPr>
      </w:pPr>
      <w:r w:rsidRPr="004B5C62">
        <w:rPr>
          <w:rFonts w:ascii="Calibri" w:hAnsi="Calibri" w:cs="Arial"/>
        </w:rPr>
        <w:t xml:space="preserve">pokovení </w:t>
      </w:r>
      <w:proofErr w:type="spellStart"/>
      <w:r w:rsidRPr="004B5C62">
        <w:rPr>
          <w:rFonts w:ascii="Calibri" w:hAnsi="Calibri" w:cs="Arial"/>
        </w:rPr>
        <w:t>Zn</w:t>
      </w:r>
      <w:proofErr w:type="spellEnd"/>
      <w:r w:rsidRPr="004B5C62">
        <w:rPr>
          <w:rFonts w:ascii="Calibri" w:hAnsi="Calibri" w:cs="Arial"/>
        </w:rPr>
        <w:tab/>
      </w:r>
      <w:r w:rsidRPr="004B5C62">
        <w:rPr>
          <w:rFonts w:ascii="Calibri" w:hAnsi="Calibri" w:cs="Arial"/>
        </w:rPr>
        <w:tab/>
      </w:r>
      <w:r>
        <w:rPr>
          <w:rFonts w:ascii="Calibri" w:hAnsi="Calibri" w:cs="Arial"/>
        </w:rPr>
        <w:tab/>
      </w:r>
      <w:r w:rsidRPr="004B5C62">
        <w:rPr>
          <w:rFonts w:ascii="Calibri" w:hAnsi="Calibri" w:cs="Arial"/>
        </w:rPr>
        <w:t>ponorem v zinkové lázni</w:t>
      </w:r>
    </w:p>
    <w:p w:rsidR="004B5C62" w:rsidRPr="004B5C62" w:rsidRDefault="004B5C62" w:rsidP="0048579D">
      <w:pPr>
        <w:spacing w:line="276" w:lineRule="auto"/>
        <w:rPr>
          <w:rFonts w:ascii="Calibri" w:hAnsi="Calibri" w:cs="Arial"/>
        </w:rPr>
      </w:pPr>
      <w:r w:rsidRPr="004B5C62">
        <w:rPr>
          <w:rFonts w:ascii="Calibri" w:hAnsi="Calibri" w:cs="Arial"/>
        </w:rPr>
        <w:t>Celá skladba nátěrového systému bude provedena u výrobce OK (před montáží na staveništi). PKO se doporučuje provádět např. ve výrobně v kryté hale, chráněné před vlivem nevhodných klimatických p</w:t>
      </w:r>
      <w:r>
        <w:rPr>
          <w:rFonts w:ascii="Calibri" w:hAnsi="Calibri" w:cs="Arial"/>
        </w:rPr>
        <w:t>o</w:t>
      </w:r>
      <w:r w:rsidRPr="004B5C62">
        <w:rPr>
          <w:rFonts w:ascii="Calibri" w:hAnsi="Calibri" w:cs="Arial"/>
        </w:rPr>
        <w:t>dmínek pro provádění PKO.</w:t>
      </w:r>
    </w:p>
    <w:p w:rsidR="004B5C62" w:rsidRPr="004B5C62" w:rsidRDefault="004B5C62" w:rsidP="0048579D">
      <w:pPr>
        <w:spacing w:line="276" w:lineRule="auto"/>
        <w:rPr>
          <w:rFonts w:ascii="Calibri" w:hAnsi="Calibri" w:cs="Arial"/>
        </w:rPr>
      </w:pPr>
      <w:r w:rsidRPr="004B5C62">
        <w:rPr>
          <w:rFonts w:ascii="Calibri" w:hAnsi="Calibri" w:cs="Arial"/>
        </w:rPr>
        <w:t>Tloušťka vrchní vrstvy je navržena 60 µm. V případě, že spodní vrstvy budou mít tloušťku větší než je tloušťka předepsaná, bude zvětšena celková tloušťka nátěrového systému o rozdíl tlouštěk. Před aplikací bude provedeno vyhodnocení tlouštěk spodních vrstev ONS.</w:t>
      </w:r>
    </w:p>
    <w:p w:rsidR="004B5C62" w:rsidRPr="004B5C62" w:rsidRDefault="004B5C62" w:rsidP="0048579D">
      <w:pPr>
        <w:spacing w:line="276" w:lineRule="auto"/>
        <w:rPr>
          <w:rFonts w:ascii="Calibri" w:hAnsi="Calibri" w:cs="Arial"/>
        </w:rPr>
      </w:pPr>
      <w:r w:rsidRPr="004B5C62">
        <w:rPr>
          <w:rFonts w:ascii="Calibri" w:hAnsi="Calibri" w:cs="Arial"/>
        </w:rPr>
        <w:lastRenderedPageBreak/>
        <w:t xml:space="preserve">Měření tloušťky vrstev bude prováděno magnetickým tloušťkoměrem s vyhodnocením měření metodou 80/20. Měření přilnavosti bude prováděno mřížkovou zkouškou dle ČSN ISO 2049 s výsledkem na přípustný stupeň přilnavosti 0 až 1 a zkouškou </w:t>
      </w:r>
      <w:proofErr w:type="spellStart"/>
      <w:r w:rsidRPr="004B5C62">
        <w:rPr>
          <w:rFonts w:ascii="Calibri" w:hAnsi="Calibri" w:cs="Arial"/>
        </w:rPr>
        <w:t>odtrhem</w:t>
      </w:r>
      <w:proofErr w:type="spellEnd"/>
      <w:r w:rsidRPr="004B5C62">
        <w:rPr>
          <w:rFonts w:ascii="Calibri" w:hAnsi="Calibri" w:cs="Arial"/>
        </w:rPr>
        <w:t xml:space="preserve"> podle ČSN EN ISO 4624 s minimální hodnotou 3,0 </w:t>
      </w:r>
      <w:proofErr w:type="spellStart"/>
      <w:r w:rsidRPr="004B5C62">
        <w:rPr>
          <w:rFonts w:ascii="Calibri" w:hAnsi="Calibri" w:cs="Arial"/>
        </w:rPr>
        <w:t>MPa</w:t>
      </w:r>
      <w:proofErr w:type="spellEnd"/>
      <w:r w:rsidRPr="004B5C62">
        <w:rPr>
          <w:rFonts w:ascii="Calibri" w:hAnsi="Calibri" w:cs="Arial"/>
        </w:rPr>
        <w:t xml:space="preserve">. Konečný protokol provádění protikorozní ochrany bude zpracován podle ČSN EN ISO 12944-8, </w:t>
      </w:r>
      <w:proofErr w:type="spellStart"/>
      <w:r w:rsidRPr="004B5C62">
        <w:rPr>
          <w:rFonts w:ascii="Calibri" w:hAnsi="Calibri" w:cs="Arial"/>
        </w:rPr>
        <w:t>příl</w:t>
      </w:r>
      <w:proofErr w:type="spellEnd"/>
      <w:r w:rsidRPr="004B5C62">
        <w:rPr>
          <w:rFonts w:ascii="Calibri" w:hAnsi="Calibri" w:cs="Arial"/>
        </w:rPr>
        <w:t xml:space="preserve">. J. </w:t>
      </w:r>
    </w:p>
    <w:p w:rsidR="004B5C62" w:rsidRPr="004B5C62" w:rsidRDefault="004B5C62" w:rsidP="0048579D">
      <w:pPr>
        <w:spacing w:line="276" w:lineRule="auto"/>
        <w:rPr>
          <w:rFonts w:ascii="Calibri" w:hAnsi="Calibri" w:cs="Arial"/>
          <w:b/>
        </w:rPr>
      </w:pPr>
      <w:bookmarkStart w:id="90" w:name="_Toc351446539"/>
      <w:bookmarkStart w:id="91" w:name="_Toc405732974"/>
      <w:r w:rsidRPr="004B5C62">
        <w:rPr>
          <w:rFonts w:ascii="Calibri" w:hAnsi="Calibri" w:cs="Arial"/>
          <w:b/>
        </w:rPr>
        <w:t>Technologický předpis PKO</w:t>
      </w:r>
      <w:bookmarkEnd w:id="90"/>
      <w:bookmarkEnd w:id="91"/>
      <w:r w:rsidRPr="004B5C62">
        <w:rPr>
          <w:rFonts w:ascii="Calibri" w:hAnsi="Calibri" w:cs="Arial"/>
          <w:b/>
        </w:rPr>
        <w:t xml:space="preserve"> </w:t>
      </w:r>
    </w:p>
    <w:p w:rsidR="004B5C62" w:rsidRDefault="004B5C62" w:rsidP="0048579D">
      <w:pPr>
        <w:spacing w:line="276" w:lineRule="auto"/>
      </w:pPr>
      <w:r w:rsidRPr="004B5C62">
        <w:rPr>
          <w:rFonts w:ascii="Calibri" w:hAnsi="Calibri" w:cs="Arial"/>
        </w:rPr>
        <w:t>Technologický předpis PKO bude předložen jeho zpracovatelem investorovi, správci a projektantovi k</w:t>
      </w:r>
      <w:r w:rsidR="004E61CA">
        <w:rPr>
          <w:rFonts w:ascii="Calibri" w:hAnsi="Calibri" w:cs="Arial"/>
        </w:rPr>
        <w:t> </w:t>
      </w:r>
      <w:r w:rsidRPr="004B5C62">
        <w:rPr>
          <w:rFonts w:ascii="Calibri" w:hAnsi="Calibri" w:cs="Arial"/>
        </w:rPr>
        <w:t>odsouhlasení. Technologický předpis PKO určí závazné podmínky pro provádění a opravy PKO, způsob a</w:t>
      </w:r>
      <w:r w:rsidR="004E61CA">
        <w:rPr>
          <w:rFonts w:ascii="Calibri" w:hAnsi="Calibri" w:cs="Arial"/>
        </w:rPr>
        <w:t> </w:t>
      </w:r>
      <w:r w:rsidRPr="004B5C62">
        <w:rPr>
          <w:rFonts w:ascii="Calibri" w:hAnsi="Calibri" w:cs="Arial"/>
        </w:rPr>
        <w:t>rozsah měření tloušťky jednotlivých vrstev.</w:t>
      </w:r>
    </w:p>
    <w:p w:rsidR="000529E4" w:rsidRPr="005C0DF4" w:rsidRDefault="000529E4" w:rsidP="00DD614D">
      <w:pPr>
        <w:pStyle w:val="Nadpis2"/>
      </w:pPr>
      <w:bookmarkStart w:id="92" w:name="_Toc416331317"/>
      <w:bookmarkStart w:id="93" w:name="_Toc461170847"/>
      <w:r w:rsidRPr="005C0DF4">
        <w:t>Vozovka a výplňové materiály včetně zálivek</w:t>
      </w:r>
      <w:bookmarkEnd w:id="92"/>
      <w:bookmarkEnd w:id="93"/>
    </w:p>
    <w:p w:rsidR="000529E4" w:rsidRPr="005C0DF4" w:rsidRDefault="000529E4" w:rsidP="000529E4">
      <w:pPr>
        <w:ind w:firstLine="425"/>
        <w:rPr>
          <w:rFonts w:ascii="Calibri" w:hAnsi="Calibri" w:cs="Calibri"/>
        </w:rPr>
      </w:pPr>
      <w:r w:rsidRPr="005C0DF4">
        <w:rPr>
          <w:rFonts w:ascii="Calibri" w:hAnsi="Calibri" w:cs="Calibri"/>
          <w:szCs w:val="20"/>
        </w:rPr>
        <w:t>Základní kvalitativní požadavky na materiály vozovek a materiály těsnících zálivek jsou stanoveny v ČSN 73 6242 – „Navrhování a provádění vozovek na mostech pozemních komunikací“.</w:t>
      </w:r>
    </w:p>
    <w:p w:rsidR="000529E4" w:rsidRPr="005C0DF4" w:rsidRDefault="000529E4" w:rsidP="000529E4">
      <w:pPr>
        <w:pStyle w:val="Nadpis1"/>
        <w:keepLines w:val="0"/>
        <w:widowControl w:val="0"/>
        <w:numPr>
          <w:ilvl w:val="0"/>
          <w:numId w:val="9"/>
        </w:numPr>
        <w:suppressAutoHyphens/>
        <w:spacing w:before="170" w:after="57"/>
        <w:rPr>
          <w:rFonts w:ascii="Calibri" w:hAnsi="Calibri" w:cs="Calibri"/>
          <w:sz w:val="20"/>
          <w:szCs w:val="20"/>
        </w:rPr>
      </w:pPr>
      <w:bookmarkStart w:id="94" w:name="_Toc416331318"/>
      <w:bookmarkStart w:id="95" w:name="_Toc461170848"/>
      <w:r w:rsidRPr="005C0DF4">
        <w:rPr>
          <w:rFonts w:ascii="Calibri" w:hAnsi="Calibri" w:cs="Calibri"/>
        </w:rPr>
        <w:t>Provedené výpočty</w:t>
      </w:r>
      <w:bookmarkEnd w:id="94"/>
      <w:bookmarkEnd w:id="95"/>
    </w:p>
    <w:p w:rsidR="000529E4" w:rsidRPr="005C0DF4" w:rsidRDefault="000529E4" w:rsidP="000529E4">
      <w:bookmarkStart w:id="96" w:name="_Toc416331319"/>
      <w:r w:rsidRPr="005C0DF4">
        <w:t>Statické posouzení</w:t>
      </w:r>
      <w:bookmarkEnd w:id="96"/>
    </w:p>
    <w:p w:rsidR="000529E4" w:rsidRPr="006058B7" w:rsidRDefault="000529E4" w:rsidP="006058B7">
      <w:pPr>
        <w:ind w:firstLine="425"/>
        <w:rPr>
          <w:rFonts w:ascii="Calibri" w:hAnsi="Calibri" w:cs="Calibri"/>
        </w:rPr>
      </w:pPr>
      <w:r w:rsidRPr="006058B7">
        <w:rPr>
          <w:rFonts w:ascii="Calibri" w:hAnsi="Calibri" w:cs="Calibri"/>
        </w:rPr>
        <w:t xml:space="preserve">V rámci zpracování dokumentace pro </w:t>
      </w:r>
      <w:r w:rsidRPr="006058B7">
        <w:rPr>
          <w:rFonts w:ascii="Calibri" w:hAnsi="Calibri" w:cs="Calibri"/>
          <w:szCs w:val="20"/>
        </w:rPr>
        <w:t>stavební povolení</w:t>
      </w:r>
      <w:r w:rsidR="006058B7" w:rsidRPr="006058B7">
        <w:rPr>
          <w:rFonts w:ascii="Calibri" w:hAnsi="Calibri" w:cs="Calibri"/>
          <w:szCs w:val="20"/>
        </w:rPr>
        <w:t xml:space="preserve"> a dokumentace pro provádění stavby</w:t>
      </w:r>
      <w:r w:rsidRPr="006058B7">
        <w:rPr>
          <w:rFonts w:ascii="Calibri" w:hAnsi="Calibri" w:cs="Calibri"/>
          <w:szCs w:val="20"/>
        </w:rPr>
        <w:t xml:space="preserve"> </w:t>
      </w:r>
      <w:r w:rsidR="00000008" w:rsidRPr="006058B7">
        <w:rPr>
          <w:rFonts w:ascii="Calibri" w:hAnsi="Calibri" w:cs="Calibri"/>
          <w:szCs w:val="20"/>
        </w:rPr>
        <w:t xml:space="preserve"> </w:t>
      </w:r>
      <w:r w:rsidRPr="006058B7">
        <w:rPr>
          <w:rFonts w:ascii="Calibri" w:hAnsi="Calibri" w:cs="Calibri"/>
          <w:szCs w:val="20"/>
        </w:rPr>
        <w:t>DSP</w:t>
      </w:r>
      <w:r w:rsidR="006058B7" w:rsidRPr="006058B7">
        <w:rPr>
          <w:rFonts w:ascii="Calibri" w:hAnsi="Calibri" w:cs="Calibri"/>
          <w:szCs w:val="20"/>
        </w:rPr>
        <w:t>/PDPS je</w:t>
      </w:r>
      <w:r w:rsidRPr="006058B7">
        <w:rPr>
          <w:rFonts w:ascii="Calibri" w:hAnsi="Calibri" w:cs="Calibri"/>
        </w:rPr>
        <w:t xml:space="preserve"> proveden</w:t>
      </w:r>
      <w:r w:rsidR="006058B7" w:rsidRPr="006058B7">
        <w:rPr>
          <w:rFonts w:ascii="Calibri" w:hAnsi="Calibri" w:cs="Calibri"/>
        </w:rPr>
        <w:t>o</w:t>
      </w:r>
      <w:r w:rsidRPr="006058B7">
        <w:rPr>
          <w:rFonts w:ascii="Calibri" w:hAnsi="Calibri" w:cs="Calibri"/>
        </w:rPr>
        <w:t xml:space="preserve"> statické posouzení</w:t>
      </w:r>
      <w:r w:rsidR="006058B7" w:rsidRPr="006058B7">
        <w:rPr>
          <w:rFonts w:ascii="Calibri" w:hAnsi="Calibri" w:cs="Calibri"/>
        </w:rPr>
        <w:t xml:space="preserve"> nových rovnoběžných křídel s novými železobetonovými konzolami nosné konstrukce a přepočtem </w:t>
      </w:r>
      <w:proofErr w:type="spellStart"/>
      <w:r w:rsidR="006058B7" w:rsidRPr="006058B7">
        <w:rPr>
          <w:rFonts w:ascii="Calibri" w:hAnsi="Calibri" w:cs="Calibri"/>
        </w:rPr>
        <w:t>zatížitenosti</w:t>
      </w:r>
      <w:proofErr w:type="spellEnd"/>
      <w:r w:rsidR="006058B7" w:rsidRPr="006058B7">
        <w:rPr>
          <w:rFonts w:ascii="Calibri" w:hAnsi="Calibri" w:cs="Calibri"/>
        </w:rPr>
        <w:t xml:space="preserve"> zesílené nosné konstrukce </w:t>
      </w:r>
      <w:r w:rsidRPr="006058B7">
        <w:rPr>
          <w:rFonts w:ascii="Calibri" w:hAnsi="Calibri" w:cs="Calibri"/>
        </w:rPr>
        <w:t xml:space="preserve">tak, aby vyhovovala zatížení ČSN EN 1991-2 a je součásti dané </w:t>
      </w:r>
      <w:r w:rsidR="006058B7" w:rsidRPr="006058B7">
        <w:rPr>
          <w:rFonts w:ascii="Calibri" w:hAnsi="Calibri" w:cs="Calibri"/>
        </w:rPr>
        <w:t>této dokumentace.</w:t>
      </w:r>
    </w:p>
    <w:p w:rsidR="000529E4" w:rsidRPr="00451B2D" w:rsidRDefault="000529E4" w:rsidP="000529E4">
      <w:pPr>
        <w:spacing w:after="113"/>
        <w:rPr>
          <w:rFonts w:ascii="Calibri" w:hAnsi="Calibri" w:cs="Calibri"/>
        </w:rPr>
      </w:pPr>
      <w:r w:rsidRPr="00451B2D">
        <w:rPr>
          <w:rFonts w:ascii="Calibri" w:hAnsi="Calibri" w:cs="Calibri"/>
        </w:rPr>
        <w:t>Maximální hodnoty zatížitelnosti mostu po jeho rekonstrukci tedy budou:</w:t>
      </w:r>
    </w:p>
    <w:p w:rsidR="000529E4" w:rsidRPr="00451B2D" w:rsidRDefault="000529E4" w:rsidP="000529E4">
      <w:pPr>
        <w:widowControl w:val="0"/>
        <w:numPr>
          <w:ilvl w:val="0"/>
          <w:numId w:val="10"/>
        </w:numPr>
        <w:suppressAutoHyphens/>
        <w:spacing w:after="0" w:line="240" w:lineRule="auto"/>
        <w:rPr>
          <w:rFonts w:ascii="Calibri" w:hAnsi="Calibri" w:cs="Calibri"/>
        </w:rPr>
      </w:pPr>
      <w:r w:rsidRPr="00451B2D">
        <w:rPr>
          <w:rFonts w:ascii="Calibri" w:hAnsi="Calibri" w:cs="Calibri"/>
        </w:rPr>
        <w:t>normální</w:t>
      </w:r>
      <w:r w:rsidRPr="00451B2D">
        <w:rPr>
          <w:rFonts w:ascii="Calibri" w:hAnsi="Calibri" w:cs="Calibri"/>
        </w:rPr>
        <w:tab/>
      </w:r>
      <w:r w:rsidRPr="00451B2D">
        <w:rPr>
          <w:rFonts w:ascii="Calibri" w:hAnsi="Calibri" w:cs="Calibri"/>
        </w:rPr>
        <w:tab/>
        <w:t xml:space="preserve">   </w:t>
      </w:r>
      <w:r w:rsidRPr="00451B2D">
        <w:rPr>
          <w:rFonts w:ascii="Calibri" w:hAnsi="Calibri" w:cs="Calibri"/>
          <w:b/>
          <w:bCs/>
        </w:rPr>
        <w:t>32 t</w:t>
      </w:r>
    </w:p>
    <w:p w:rsidR="000529E4" w:rsidRPr="00451B2D" w:rsidRDefault="000529E4" w:rsidP="000529E4">
      <w:pPr>
        <w:widowControl w:val="0"/>
        <w:numPr>
          <w:ilvl w:val="0"/>
          <w:numId w:val="10"/>
        </w:numPr>
        <w:suppressAutoHyphens/>
        <w:spacing w:after="0" w:line="240" w:lineRule="auto"/>
        <w:rPr>
          <w:rFonts w:ascii="Calibri" w:hAnsi="Calibri" w:cs="Calibri"/>
        </w:rPr>
      </w:pPr>
      <w:r w:rsidRPr="00451B2D">
        <w:rPr>
          <w:rFonts w:ascii="Calibri" w:hAnsi="Calibri" w:cs="Calibri"/>
        </w:rPr>
        <w:t xml:space="preserve">výhradní </w:t>
      </w:r>
      <w:r w:rsidRPr="00451B2D">
        <w:rPr>
          <w:rFonts w:ascii="Calibri" w:hAnsi="Calibri" w:cs="Calibri"/>
        </w:rPr>
        <w:tab/>
      </w:r>
      <w:r w:rsidRPr="00451B2D">
        <w:rPr>
          <w:rFonts w:ascii="Calibri" w:hAnsi="Calibri" w:cs="Calibri"/>
        </w:rPr>
        <w:tab/>
        <w:t xml:space="preserve">   </w:t>
      </w:r>
      <w:r w:rsidRPr="00451B2D">
        <w:rPr>
          <w:rFonts w:ascii="Calibri" w:hAnsi="Calibri" w:cs="Calibri"/>
          <w:b/>
          <w:bCs/>
        </w:rPr>
        <w:t>80 t</w:t>
      </w:r>
    </w:p>
    <w:p w:rsidR="000529E4" w:rsidRPr="00451B2D" w:rsidRDefault="000529E4" w:rsidP="000529E4">
      <w:pPr>
        <w:widowControl w:val="0"/>
        <w:numPr>
          <w:ilvl w:val="0"/>
          <w:numId w:val="10"/>
        </w:numPr>
        <w:suppressAutoHyphens/>
        <w:spacing w:after="0" w:line="240" w:lineRule="auto"/>
        <w:rPr>
          <w:rFonts w:ascii="Calibri" w:hAnsi="Calibri" w:cs="Calibri"/>
          <w:szCs w:val="20"/>
        </w:rPr>
      </w:pPr>
      <w:r w:rsidRPr="00451B2D">
        <w:rPr>
          <w:rFonts w:ascii="Calibri" w:hAnsi="Calibri" w:cs="Calibri"/>
        </w:rPr>
        <w:t>výjimečná</w:t>
      </w:r>
      <w:r w:rsidRPr="00451B2D">
        <w:rPr>
          <w:rFonts w:ascii="Calibri" w:hAnsi="Calibri" w:cs="Calibri"/>
        </w:rPr>
        <w:tab/>
        <w:t xml:space="preserve"> </w:t>
      </w:r>
      <w:r w:rsidRPr="00451B2D">
        <w:rPr>
          <w:rFonts w:ascii="Calibri" w:hAnsi="Calibri" w:cs="Calibri"/>
          <w:b/>
          <w:bCs/>
        </w:rPr>
        <w:t>196 t</w:t>
      </w:r>
    </w:p>
    <w:p w:rsidR="000529E4" w:rsidRPr="00451B2D" w:rsidRDefault="000529E4" w:rsidP="000529E4">
      <w:pPr>
        <w:widowControl w:val="0"/>
        <w:numPr>
          <w:ilvl w:val="0"/>
          <w:numId w:val="10"/>
        </w:numPr>
        <w:suppressAutoHyphens/>
        <w:spacing w:after="85" w:line="240" w:lineRule="auto"/>
        <w:rPr>
          <w:rFonts w:ascii="Calibri" w:hAnsi="Calibri" w:cs="Calibri"/>
          <w:szCs w:val="20"/>
        </w:rPr>
      </w:pPr>
      <w:r w:rsidRPr="00451B2D">
        <w:rPr>
          <w:rFonts w:ascii="Calibri" w:hAnsi="Calibri" w:cs="Calibri"/>
          <w:szCs w:val="20"/>
        </w:rPr>
        <w:t>jednou nápravou</w:t>
      </w:r>
      <w:r w:rsidRPr="00451B2D">
        <w:rPr>
          <w:rFonts w:ascii="Calibri" w:hAnsi="Calibri" w:cs="Calibri"/>
          <w:szCs w:val="20"/>
        </w:rPr>
        <w:tab/>
        <w:t xml:space="preserve">   </w:t>
      </w:r>
      <w:r w:rsidRPr="00451B2D">
        <w:rPr>
          <w:rFonts w:ascii="Calibri" w:hAnsi="Calibri" w:cs="Calibri"/>
          <w:b/>
          <w:bCs/>
          <w:szCs w:val="20"/>
        </w:rPr>
        <w:t>24 t</w:t>
      </w:r>
    </w:p>
    <w:p w:rsidR="000529E4" w:rsidRPr="003A779E" w:rsidRDefault="000529E4" w:rsidP="000529E4">
      <w:pPr>
        <w:pStyle w:val="Nadpis1"/>
        <w:keepLines w:val="0"/>
        <w:widowControl w:val="0"/>
        <w:numPr>
          <w:ilvl w:val="0"/>
          <w:numId w:val="9"/>
        </w:numPr>
        <w:suppressAutoHyphens/>
        <w:spacing w:before="170" w:after="57"/>
        <w:rPr>
          <w:rFonts w:ascii="Calibri" w:hAnsi="Calibri" w:cs="Calibri"/>
        </w:rPr>
      </w:pPr>
      <w:bookmarkStart w:id="97" w:name="_Toc416331320"/>
      <w:bookmarkStart w:id="98" w:name="_Toc461170849"/>
      <w:r w:rsidRPr="003A779E">
        <w:rPr>
          <w:rFonts w:ascii="Calibri" w:hAnsi="Calibri" w:cs="Calibri"/>
        </w:rPr>
        <w:t>Hydrotechnické posouzení</w:t>
      </w:r>
      <w:bookmarkEnd w:id="97"/>
      <w:bookmarkEnd w:id="98"/>
    </w:p>
    <w:p w:rsidR="000529E4" w:rsidRPr="00AF2802" w:rsidRDefault="000529E4" w:rsidP="000529E4">
      <w:pPr>
        <w:ind w:firstLine="425"/>
        <w:rPr>
          <w:rFonts w:ascii="Calibri" w:hAnsi="Calibri" w:cs="Calibri"/>
          <w:szCs w:val="20"/>
          <w:highlight w:val="yellow"/>
        </w:rPr>
      </w:pPr>
      <w:r w:rsidRPr="006058B7">
        <w:rPr>
          <w:rFonts w:ascii="Calibri" w:hAnsi="Calibri" w:cs="Calibri"/>
          <w:szCs w:val="20"/>
        </w:rPr>
        <w:t xml:space="preserve">Hydrotechnické posouzení kapacity mostního otvoru </w:t>
      </w:r>
      <w:r w:rsidR="006058B7" w:rsidRPr="006058B7">
        <w:rPr>
          <w:rFonts w:ascii="Calibri" w:hAnsi="Calibri" w:cs="Calibri"/>
          <w:szCs w:val="20"/>
        </w:rPr>
        <w:t>ne</w:t>
      </w:r>
      <w:r w:rsidRPr="006058B7">
        <w:rPr>
          <w:rFonts w:ascii="Calibri" w:hAnsi="Calibri" w:cs="Calibri"/>
          <w:szCs w:val="20"/>
        </w:rPr>
        <w:t xml:space="preserve">bylo </w:t>
      </w:r>
      <w:r w:rsidR="006058B7" w:rsidRPr="006058B7">
        <w:rPr>
          <w:rFonts w:ascii="Calibri" w:hAnsi="Calibri" w:cs="Calibri"/>
          <w:szCs w:val="20"/>
        </w:rPr>
        <w:t>nutné provádět, jelikož se světlost mostu ani koryto vodoteče nijak nemění. J</w:t>
      </w:r>
      <w:r w:rsidRPr="006058B7">
        <w:rPr>
          <w:rFonts w:ascii="Calibri" w:hAnsi="Calibri" w:cs="Calibri"/>
          <w:szCs w:val="20"/>
        </w:rPr>
        <w:t xml:space="preserve">e </w:t>
      </w:r>
      <w:r w:rsidR="006058B7" w:rsidRPr="006058B7">
        <w:rPr>
          <w:rFonts w:ascii="Calibri" w:hAnsi="Calibri" w:cs="Calibri"/>
          <w:szCs w:val="20"/>
        </w:rPr>
        <w:t>zachována stávající</w:t>
      </w:r>
      <w:r w:rsidRPr="006058B7">
        <w:rPr>
          <w:rFonts w:ascii="Calibri" w:hAnsi="Calibri" w:cs="Calibri"/>
          <w:szCs w:val="20"/>
        </w:rPr>
        <w:t xml:space="preserve"> kapacit</w:t>
      </w:r>
      <w:r w:rsidR="006058B7" w:rsidRPr="006058B7">
        <w:rPr>
          <w:rFonts w:ascii="Calibri" w:hAnsi="Calibri" w:cs="Calibri"/>
          <w:szCs w:val="20"/>
        </w:rPr>
        <w:t>a</w:t>
      </w:r>
      <w:r w:rsidRPr="006058B7">
        <w:rPr>
          <w:rFonts w:ascii="Calibri" w:hAnsi="Calibri" w:cs="Calibri"/>
          <w:szCs w:val="20"/>
        </w:rPr>
        <w:t xml:space="preserve"> profilu mostu.</w:t>
      </w:r>
      <w:r w:rsidR="006058B7" w:rsidRPr="006058B7">
        <w:rPr>
          <w:rFonts w:ascii="Calibri" w:hAnsi="Calibri" w:cs="Calibri"/>
          <w:szCs w:val="20"/>
        </w:rPr>
        <w:t xml:space="preserve"> </w:t>
      </w:r>
      <w:r w:rsidRPr="006058B7">
        <w:rPr>
          <w:rFonts w:ascii="Calibri" w:hAnsi="Calibri" w:cs="Calibri"/>
          <w:szCs w:val="20"/>
        </w:rPr>
        <w:t>Minimální šířka mostního otvoru, délka přemostění</w:t>
      </w:r>
      <w:r w:rsidR="006058B7" w:rsidRPr="006058B7">
        <w:rPr>
          <w:rFonts w:ascii="Calibri" w:hAnsi="Calibri" w:cs="Calibri"/>
          <w:szCs w:val="20"/>
        </w:rPr>
        <w:t xml:space="preserve"> a</w:t>
      </w:r>
      <w:r w:rsidRPr="006058B7">
        <w:rPr>
          <w:rFonts w:ascii="Calibri" w:hAnsi="Calibri" w:cs="Calibri"/>
          <w:szCs w:val="20"/>
        </w:rPr>
        <w:t xml:space="preserve"> </w:t>
      </w:r>
      <w:r w:rsidR="006058B7" w:rsidRPr="006058B7">
        <w:rPr>
          <w:rFonts w:ascii="Calibri" w:hAnsi="Calibri" w:cs="Calibri"/>
          <w:szCs w:val="20"/>
        </w:rPr>
        <w:t xml:space="preserve">světlá výška mostního otvoru </w:t>
      </w:r>
      <w:r w:rsidRPr="006058B7">
        <w:rPr>
          <w:rFonts w:ascii="Calibri" w:hAnsi="Calibri" w:cs="Calibri"/>
          <w:szCs w:val="20"/>
        </w:rPr>
        <w:t xml:space="preserve">zůstává zachována. </w:t>
      </w:r>
    </w:p>
    <w:p w:rsidR="0071476E" w:rsidRPr="003A779E" w:rsidRDefault="003E063E" w:rsidP="003E063E">
      <w:pPr>
        <w:pStyle w:val="Nadpis1"/>
        <w:keepLines w:val="0"/>
        <w:widowControl w:val="0"/>
        <w:numPr>
          <w:ilvl w:val="0"/>
          <w:numId w:val="9"/>
        </w:numPr>
        <w:suppressAutoHyphens/>
        <w:spacing w:before="170" w:after="57"/>
        <w:rPr>
          <w:rFonts w:ascii="Calibri" w:hAnsi="Calibri" w:cs="Calibri"/>
        </w:rPr>
      </w:pPr>
      <w:bookmarkStart w:id="99" w:name="_Toc461170850"/>
      <w:r w:rsidRPr="003A779E">
        <w:rPr>
          <w:rFonts w:ascii="Calibri" w:hAnsi="Calibri" w:cs="Calibri"/>
        </w:rPr>
        <w:t>Podklady pro zhotovení dokumentace</w:t>
      </w:r>
      <w:bookmarkEnd w:id="99"/>
    </w:p>
    <w:p w:rsidR="003E063E" w:rsidRDefault="003E063E" w:rsidP="003E063E">
      <w:pPr>
        <w:jc w:val="left"/>
        <w:rPr>
          <w:rFonts w:ascii="Calibri" w:hAnsi="Calibri" w:cs="Calibri"/>
          <w:highlight w:val="yellow"/>
        </w:rPr>
      </w:pPr>
      <w:r w:rsidRPr="003A779E">
        <w:rPr>
          <w:rFonts w:ascii="Calibri" w:hAnsi="Calibri" w:cs="Calibri"/>
        </w:rPr>
        <w:t>Pro zpracování dokumentace byly použity následující podklady:</w:t>
      </w:r>
    </w:p>
    <w:p w:rsidR="00F152DD" w:rsidRPr="00F152DD" w:rsidRDefault="00F152DD" w:rsidP="00F152DD">
      <w:pPr>
        <w:widowControl w:val="0"/>
        <w:numPr>
          <w:ilvl w:val="0"/>
          <w:numId w:val="17"/>
        </w:numPr>
        <w:tabs>
          <w:tab w:val="left" w:pos="851"/>
        </w:tabs>
        <w:spacing w:after="0" w:line="240" w:lineRule="atLeast"/>
        <w:rPr>
          <w:rFonts w:ascii="Calibri" w:hAnsi="Calibri" w:cs="Calibri"/>
        </w:rPr>
      </w:pPr>
      <w:r w:rsidRPr="00F152DD">
        <w:rPr>
          <w:rFonts w:ascii="Calibri" w:hAnsi="Calibri" w:cs="Calibri"/>
        </w:rPr>
        <w:t>Geodetické zaměření</w:t>
      </w:r>
    </w:p>
    <w:p w:rsidR="00F152DD" w:rsidRPr="00F152DD" w:rsidRDefault="00F152DD" w:rsidP="00F152DD">
      <w:pPr>
        <w:widowControl w:val="0"/>
        <w:numPr>
          <w:ilvl w:val="0"/>
          <w:numId w:val="17"/>
        </w:numPr>
        <w:tabs>
          <w:tab w:val="left" w:pos="851"/>
        </w:tabs>
        <w:spacing w:after="0" w:line="240" w:lineRule="atLeast"/>
        <w:rPr>
          <w:rFonts w:ascii="Calibri" w:hAnsi="Calibri" w:cs="Calibri"/>
        </w:rPr>
      </w:pPr>
      <w:r w:rsidRPr="00F152DD">
        <w:rPr>
          <w:rFonts w:ascii="Calibri" w:hAnsi="Calibri" w:cs="Calibri"/>
        </w:rPr>
        <w:t xml:space="preserve">HPM mostního objektu </w:t>
      </w:r>
      <w:r w:rsidRPr="00F152DD">
        <w:rPr>
          <w:rFonts w:ascii="Calibri" w:hAnsi="Calibri" w:cs="Calibri"/>
          <w:bCs/>
        </w:rPr>
        <w:t xml:space="preserve">provedená Ing. Davidem </w:t>
      </w:r>
      <w:proofErr w:type="spellStart"/>
      <w:r w:rsidRPr="00F152DD">
        <w:rPr>
          <w:rFonts w:ascii="Calibri" w:hAnsi="Calibri" w:cs="Calibri"/>
          <w:bCs/>
        </w:rPr>
        <w:t>Křemečkem</w:t>
      </w:r>
      <w:proofErr w:type="spellEnd"/>
      <w:r w:rsidRPr="00F152DD">
        <w:rPr>
          <w:rFonts w:ascii="Calibri" w:hAnsi="Calibri" w:cs="Calibri"/>
          <w:bCs/>
        </w:rPr>
        <w:t>, v září 2014</w:t>
      </w:r>
    </w:p>
    <w:p w:rsidR="00F152DD" w:rsidRPr="00F152DD" w:rsidRDefault="00F152DD" w:rsidP="00F152DD">
      <w:pPr>
        <w:pStyle w:val="Odstavecseseznamem"/>
        <w:widowControl w:val="0"/>
        <w:numPr>
          <w:ilvl w:val="0"/>
          <w:numId w:val="17"/>
        </w:numPr>
        <w:tabs>
          <w:tab w:val="left" w:pos="851"/>
        </w:tabs>
        <w:spacing w:after="0" w:line="240" w:lineRule="atLeast"/>
        <w:jc w:val="left"/>
        <w:rPr>
          <w:rFonts w:ascii="Calibri" w:hAnsi="Calibri" w:cs="Calibri"/>
        </w:rPr>
      </w:pPr>
      <w:r w:rsidRPr="00F152DD">
        <w:rPr>
          <w:rFonts w:ascii="Calibri" w:hAnsi="Calibri"/>
          <w:bCs/>
        </w:rPr>
        <w:t>Diagnostický průzkum mostu ev.</w:t>
      </w:r>
      <w:proofErr w:type="gramStart"/>
      <w:r w:rsidRPr="00F152DD">
        <w:rPr>
          <w:rFonts w:ascii="Calibri" w:hAnsi="Calibri"/>
          <w:bCs/>
        </w:rPr>
        <w:t>č.3394</w:t>
      </w:r>
      <w:proofErr w:type="gramEnd"/>
      <w:r w:rsidRPr="00F152DD">
        <w:rPr>
          <w:rFonts w:ascii="Calibri" w:hAnsi="Calibri"/>
          <w:bCs/>
        </w:rPr>
        <w:t xml:space="preserve">-1 u obce </w:t>
      </w:r>
      <w:proofErr w:type="spellStart"/>
      <w:r w:rsidRPr="00F152DD">
        <w:rPr>
          <w:rFonts w:ascii="Calibri" w:hAnsi="Calibri"/>
          <w:bCs/>
        </w:rPr>
        <w:t>Plhov</w:t>
      </w:r>
      <w:proofErr w:type="spellEnd"/>
      <w:r w:rsidRPr="00F152DD">
        <w:rPr>
          <w:rFonts w:ascii="Calibri" w:hAnsi="Calibri"/>
          <w:bCs/>
        </w:rPr>
        <w:t xml:space="preserve"> PETROVICE I </w:t>
      </w:r>
    </w:p>
    <w:p w:rsidR="00F152DD" w:rsidRPr="00F152DD" w:rsidRDefault="00F152DD" w:rsidP="00F152DD">
      <w:pPr>
        <w:pStyle w:val="Odstavecseseznamem"/>
        <w:widowControl w:val="0"/>
        <w:numPr>
          <w:ilvl w:val="0"/>
          <w:numId w:val="17"/>
        </w:numPr>
        <w:tabs>
          <w:tab w:val="left" w:pos="851"/>
        </w:tabs>
        <w:spacing w:after="0" w:line="240" w:lineRule="atLeast"/>
        <w:jc w:val="left"/>
        <w:rPr>
          <w:rFonts w:ascii="Calibri" w:hAnsi="Calibri" w:cs="Calibri"/>
        </w:rPr>
      </w:pPr>
      <w:r w:rsidRPr="00F152DD">
        <w:rPr>
          <w:rFonts w:ascii="Calibri" w:hAnsi="Calibri" w:cs="Calibri"/>
        </w:rPr>
        <w:t>Fotodokumentace</w:t>
      </w:r>
    </w:p>
    <w:p w:rsidR="00F152DD" w:rsidRPr="00AF2802" w:rsidRDefault="00F152DD" w:rsidP="003E063E">
      <w:pPr>
        <w:jc w:val="left"/>
        <w:rPr>
          <w:rFonts w:ascii="Calibri" w:hAnsi="Calibri" w:cs="Calibri"/>
          <w:highlight w:val="yellow"/>
        </w:rPr>
      </w:pPr>
    </w:p>
    <w:p w:rsidR="000529E4" w:rsidRPr="00451B2D" w:rsidRDefault="000529E4" w:rsidP="000529E4">
      <w:pPr>
        <w:pStyle w:val="Nadpis1"/>
        <w:keepLines w:val="0"/>
        <w:widowControl w:val="0"/>
        <w:numPr>
          <w:ilvl w:val="0"/>
          <w:numId w:val="9"/>
        </w:numPr>
        <w:suppressAutoHyphens/>
        <w:spacing w:before="170" w:after="57"/>
        <w:rPr>
          <w:rFonts w:ascii="Calibri" w:hAnsi="Calibri" w:cs="Calibri"/>
        </w:rPr>
      </w:pPr>
      <w:bookmarkStart w:id="100" w:name="_Toc416331321"/>
      <w:bookmarkStart w:id="101" w:name="_Toc461170851"/>
      <w:r w:rsidRPr="00451B2D">
        <w:rPr>
          <w:rFonts w:ascii="Calibri" w:hAnsi="Calibri" w:cs="Calibri"/>
        </w:rPr>
        <w:t>Závěr</w:t>
      </w:r>
      <w:bookmarkEnd w:id="100"/>
      <w:bookmarkEnd w:id="101"/>
    </w:p>
    <w:p w:rsidR="000529E4" w:rsidRPr="00451B2D" w:rsidRDefault="000529E4" w:rsidP="000529E4">
      <w:pPr>
        <w:ind w:firstLine="425"/>
        <w:rPr>
          <w:rFonts w:ascii="Calibri" w:hAnsi="Calibri" w:cs="Calibri"/>
        </w:rPr>
      </w:pPr>
      <w:r w:rsidRPr="00451B2D">
        <w:rPr>
          <w:rFonts w:ascii="Calibri" w:hAnsi="Calibri" w:cs="Calibri"/>
        </w:rPr>
        <w:t>Technické řešení mostního objektu je navrženo podle norem a stavebních předpisů platných v České republice, zejména dle příslušných technických norem a Technických a kvalitativních podmínek staveb pozemních komunikací (TKP).</w:t>
      </w:r>
    </w:p>
    <w:p w:rsidR="000529E4" w:rsidRPr="00AF2802" w:rsidRDefault="000529E4" w:rsidP="000529E4">
      <w:pPr>
        <w:rPr>
          <w:rFonts w:ascii="Calibri" w:hAnsi="Calibri" w:cs="Calibri"/>
          <w:highlight w:val="yellow"/>
        </w:rPr>
      </w:pPr>
    </w:p>
    <w:p w:rsidR="000529E4" w:rsidRPr="00451B2D" w:rsidRDefault="000529E4" w:rsidP="000529E4">
      <w:pPr>
        <w:rPr>
          <w:rFonts w:ascii="Calibri" w:hAnsi="Calibri" w:cs="Calibri"/>
        </w:rPr>
      </w:pPr>
    </w:p>
    <w:p w:rsidR="000529E4" w:rsidRPr="000529E4" w:rsidRDefault="000529E4" w:rsidP="000529E4">
      <w:pPr>
        <w:spacing w:after="0"/>
        <w:rPr>
          <w:rFonts w:ascii="Calibri" w:hAnsi="Calibri" w:cs="Calibri"/>
        </w:rPr>
      </w:pPr>
      <w:r w:rsidRPr="00451B2D">
        <w:rPr>
          <w:rFonts w:ascii="Calibri" w:hAnsi="Calibri" w:cs="Calibri"/>
        </w:rPr>
        <w:t>V</w:t>
      </w:r>
      <w:r w:rsidR="00611973">
        <w:rPr>
          <w:rFonts w:ascii="Calibri" w:hAnsi="Calibri" w:cs="Calibri"/>
        </w:rPr>
        <w:t> </w:t>
      </w:r>
      <w:r w:rsidRPr="00451B2D">
        <w:rPr>
          <w:rFonts w:ascii="Calibri" w:hAnsi="Calibri" w:cs="Calibri"/>
        </w:rPr>
        <w:t>Liberci</w:t>
      </w:r>
      <w:r w:rsidR="00611973">
        <w:rPr>
          <w:rFonts w:ascii="Calibri" w:hAnsi="Calibri" w:cs="Calibri"/>
        </w:rPr>
        <w:t>,</w:t>
      </w:r>
      <w:r w:rsidRPr="00451B2D">
        <w:rPr>
          <w:rFonts w:ascii="Calibri" w:hAnsi="Calibri" w:cs="Calibri"/>
        </w:rPr>
        <w:t xml:space="preserve"> </w:t>
      </w:r>
      <w:r w:rsidR="00611973">
        <w:rPr>
          <w:rFonts w:ascii="Calibri" w:hAnsi="Calibri" w:cs="Calibri"/>
        </w:rPr>
        <w:t>září</w:t>
      </w:r>
      <w:r w:rsidRPr="00451B2D">
        <w:rPr>
          <w:rFonts w:ascii="Calibri" w:hAnsi="Calibri" w:cs="Calibri"/>
        </w:rPr>
        <w:t xml:space="preserve"> 201</w:t>
      </w:r>
      <w:r w:rsidR="00611973">
        <w:rPr>
          <w:rFonts w:ascii="Calibri" w:hAnsi="Calibri" w:cs="Calibri"/>
        </w:rPr>
        <w:t>6</w:t>
      </w:r>
      <w:r w:rsidRPr="00451B2D">
        <w:rPr>
          <w:rFonts w:ascii="Calibri" w:hAnsi="Calibri" w:cs="Calibri"/>
        </w:rPr>
        <w:tab/>
      </w:r>
      <w:r w:rsidRPr="00451B2D">
        <w:rPr>
          <w:rFonts w:ascii="Calibri" w:hAnsi="Calibri" w:cs="Calibri"/>
        </w:rPr>
        <w:tab/>
      </w:r>
      <w:r w:rsidRPr="00451B2D">
        <w:rPr>
          <w:rFonts w:ascii="Calibri" w:hAnsi="Calibri" w:cs="Calibri"/>
        </w:rPr>
        <w:tab/>
      </w:r>
      <w:r w:rsidRPr="00451B2D">
        <w:rPr>
          <w:rFonts w:ascii="Calibri" w:hAnsi="Calibri" w:cs="Calibri"/>
        </w:rPr>
        <w:tab/>
      </w:r>
      <w:r w:rsidRPr="00451B2D">
        <w:rPr>
          <w:rFonts w:ascii="Calibri" w:hAnsi="Calibri" w:cs="Calibri"/>
        </w:rPr>
        <w:tab/>
      </w:r>
      <w:r w:rsidRPr="00451B2D">
        <w:rPr>
          <w:rFonts w:ascii="Calibri" w:hAnsi="Calibri" w:cs="Calibri"/>
        </w:rPr>
        <w:tab/>
      </w:r>
      <w:r w:rsidR="004E61CA">
        <w:rPr>
          <w:rFonts w:ascii="Calibri" w:hAnsi="Calibri" w:cs="Calibri"/>
        </w:rPr>
        <w:tab/>
      </w:r>
      <w:r w:rsidR="00451B2D">
        <w:rPr>
          <w:rFonts w:ascii="Calibri" w:hAnsi="Calibri" w:cs="Calibri"/>
        </w:rPr>
        <w:t xml:space="preserve">Jaroslav Zavadil, </w:t>
      </w:r>
      <w:proofErr w:type="spellStart"/>
      <w:r w:rsidR="00451B2D">
        <w:rPr>
          <w:rFonts w:ascii="Calibri" w:hAnsi="Calibri" w:cs="Calibri"/>
        </w:rPr>
        <w:t>DiS</w:t>
      </w:r>
      <w:proofErr w:type="spellEnd"/>
      <w:r w:rsidR="00451B2D">
        <w:rPr>
          <w:rFonts w:ascii="Calibri" w:hAnsi="Calibri" w:cs="Calibri"/>
        </w:rPr>
        <w:t>.</w:t>
      </w:r>
    </w:p>
    <w:sectPr w:rsidR="000529E4" w:rsidRPr="000529E4" w:rsidSect="007D7AFE">
      <w:headerReference w:type="default" r:id="rId8"/>
      <w:footerReference w:type="default" r:id="rId9"/>
      <w:headerReference w:type="first" r:id="rId10"/>
      <w:footerReference w:type="first" r:id="rId11"/>
      <w:pgSz w:w="11906" w:h="16838" w:code="9"/>
      <w:pgMar w:top="1985" w:right="1985" w:bottom="1134" w:left="1985"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08C" w:rsidRDefault="0027308C" w:rsidP="00D974A9">
      <w:pPr>
        <w:spacing w:after="0" w:line="240" w:lineRule="auto"/>
      </w:pPr>
      <w:r>
        <w:separator/>
      </w:r>
    </w:p>
  </w:endnote>
  <w:endnote w:type="continuationSeparator" w:id="0">
    <w:p w:rsidR="0027308C" w:rsidRDefault="0027308C"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charset w:val="EE"/>
    <w:family w:val="swiss"/>
    <w:pitch w:val="default"/>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B74" w:rsidRPr="007D7AFE" w:rsidRDefault="00CC3B74" w:rsidP="003435D8">
    <w:pPr>
      <w:pStyle w:val="Zpat"/>
      <w:rPr>
        <w:lang w:val="fr-FR"/>
      </w:rPr>
    </w:pPr>
    <w:r>
      <w:t xml:space="preserve">III/3394 Petrovice I, most </w:t>
    </w:r>
    <w:proofErr w:type="spellStart"/>
    <w:r>
      <w:t>ev.č</w:t>
    </w:r>
    <w:proofErr w:type="spellEnd"/>
    <w:r>
      <w:t xml:space="preserve"> 3394-1, </w:t>
    </w:r>
    <w:proofErr w:type="gramStart"/>
    <w:r>
      <w:t>C2.1 – Technická</w:t>
    </w:r>
    <w:proofErr w:type="gramEnd"/>
    <w:r w:rsidRPr="00E73AF7">
      <w:t xml:space="preserve"> zpráva</w:t>
    </w:r>
    <w:r w:rsidRPr="00E73AF7">
      <w:rPr>
        <w:lang w:val="fr-FR"/>
      </w:rPr>
      <w:tab/>
    </w:r>
    <w:r w:rsidRPr="00E73AF7">
      <w:rPr>
        <w:lang w:val="fr-FR"/>
      </w:rPr>
      <w:tab/>
    </w:r>
    <w:r w:rsidRPr="00E73AF7">
      <w:t>Strana</w:t>
    </w:r>
    <w:r w:rsidRPr="00E73AF7">
      <w:rPr>
        <w:lang w:val="fr-FR"/>
      </w:rPr>
      <w:t xml:space="preserve"> </w:t>
    </w:r>
    <w:r w:rsidRPr="00E73AF7">
      <w:fldChar w:fldCharType="begin"/>
    </w:r>
    <w:r w:rsidRPr="00E73AF7">
      <w:rPr>
        <w:lang w:val="fr-FR"/>
      </w:rPr>
      <w:instrText>PAGE  \* Arabic  \* MERGEFORMAT</w:instrText>
    </w:r>
    <w:r w:rsidRPr="00E73AF7">
      <w:fldChar w:fldCharType="separate"/>
    </w:r>
    <w:r w:rsidR="004E61CA">
      <w:rPr>
        <w:noProof/>
        <w:lang w:val="fr-FR"/>
      </w:rPr>
      <w:t>2</w:t>
    </w:r>
    <w:r w:rsidRPr="00E73AF7">
      <w:fldChar w:fldCharType="end"/>
    </w:r>
    <w:r w:rsidRPr="00E73AF7">
      <w:rPr>
        <w:lang w:val="fr-FR"/>
      </w:rPr>
      <w:t xml:space="preserve"> (</w:t>
    </w:r>
    <w:r w:rsidRPr="00E73AF7">
      <w:rPr>
        <w:lang w:val="en-GB"/>
      </w:rPr>
      <w:fldChar w:fldCharType="begin"/>
    </w:r>
    <w:r w:rsidRPr="00E73AF7">
      <w:rPr>
        <w:lang w:val="fr-FR"/>
      </w:rPr>
      <w:instrText>NUMPAGES  \* Arabic  \* MERGEFORMAT</w:instrText>
    </w:r>
    <w:r w:rsidRPr="00E73AF7">
      <w:rPr>
        <w:lang w:val="en-GB"/>
      </w:rPr>
      <w:fldChar w:fldCharType="separate"/>
    </w:r>
    <w:r w:rsidR="004E61CA">
      <w:rPr>
        <w:noProof/>
        <w:lang w:val="fr-FR"/>
      </w:rPr>
      <w:t>20</w:t>
    </w:r>
    <w:r w:rsidRPr="00E73AF7">
      <w:rPr>
        <w:noProof/>
        <w:lang w:val="sv-SE"/>
      </w:rPr>
      <w:fldChar w:fldCharType="end"/>
    </w:r>
    <w:r w:rsidRPr="00E73AF7">
      <w:rPr>
        <w:lang w:val="fr-FR"/>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B74" w:rsidRPr="0040631A" w:rsidRDefault="00CC3B74" w:rsidP="00934655">
    <w:pPr>
      <w:pStyle w:val="Zkladn"/>
      <w:tabs>
        <w:tab w:val="left" w:pos="1701"/>
        <w:tab w:val="left" w:pos="3402"/>
        <w:tab w:val="left" w:pos="5670"/>
        <w:tab w:val="left" w:pos="6237"/>
      </w:tabs>
      <w:ind w:left="70"/>
      <w:rPr>
        <w:rFonts w:asciiTheme="majorHAnsi" w:hAnsiTheme="majorHAnsi" w:cs="Arial"/>
        <w:sz w:val="14"/>
        <w:szCs w:val="12"/>
        <w:lang w:val="cs-CZ"/>
      </w:rPr>
    </w:pPr>
    <w:r w:rsidRPr="0040631A">
      <w:rPr>
        <w:rFonts w:asciiTheme="majorHAnsi" w:hAnsiTheme="majorHAnsi" w:cs="Arial"/>
        <w:sz w:val="14"/>
        <w:szCs w:val="12"/>
        <w:lang w:val="cs-CZ"/>
      </w:rPr>
      <w:t xml:space="preserve">AF-CITYPLAN  s.r.o. Sídlo společnosti: </w:t>
    </w:r>
    <w:r>
      <w:rPr>
        <w:rFonts w:asciiTheme="majorHAnsi" w:hAnsiTheme="majorHAnsi" w:cs="Arial"/>
        <w:sz w:val="14"/>
        <w:szCs w:val="12"/>
        <w:lang w:val="cs-CZ"/>
      </w:rPr>
      <w:t>Magistrů</w:t>
    </w:r>
    <w:r w:rsidRPr="0040631A">
      <w:rPr>
        <w:rFonts w:asciiTheme="majorHAnsi" w:hAnsiTheme="majorHAnsi" w:cs="Arial"/>
        <w:sz w:val="14"/>
        <w:szCs w:val="12"/>
        <w:lang w:val="cs-CZ"/>
      </w:rPr>
      <w:t xml:space="preserve"> </w:t>
    </w:r>
    <w:r>
      <w:rPr>
        <w:rFonts w:asciiTheme="majorHAnsi" w:hAnsiTheme="majorHAnsi" w:cs="Arial"/>
        <w:sz w:val="14"/>
        <w:szCs w:val="12"/>
        <w:lang w:val="cs-CZ"/>
      </w:rPr>
      <w:t>1275/13</w:t>
    </w:r>
    <w:r w:rsidRPr="0040631A">
      <w:rPr>
        <w:rFonts w:asciiTheme="majorHAnsi" w:hAnsiTheme="majorHAnsi" w:cs="Arial"/>
        <w:sz w:val="14"/>
        <w:szCs w:val="12"/>
        <w:lang w:val="cs-CZ"/>
      </w:rPr>
      <w:t>, 1</w:t>
    </w:r>
    <w:r>
      <w:rPr>
        <w:rFonts w:asciiTheme="majorHAnsi" w:hAnsiTheme="majorHAnsi" w:cs="Arial"/>
        <w:sz w:val="14"/>
        <w:szCs w:val="12"/>
        <w:lang w:val="cs-CZ"/>
      </w:rPr>
      <w:t>4</w:t>
    </w:r>
    <w:r w:rsidRPr="0040631A">
      <w:rPr>
        <w:rFonts w:asciiTheme="majorHAnsi" w:hAnsiTheme="majorHAnsi" w:cs="Arial"/>
        <w:sz w:val="14"/>
        <w:szCs w:val="12"/>
        <w:lang w:val="cs-CZ"/>
      </w:rPr>
      <w:t>0 00 Pra</w:t>
    </w:r>
    <w:r>
      <w:rPr>
        <w:rFonts w:asciiTheme="majorHAnsi" w:hAnsiTheme="majorHAnsi" w:cs="Arial"/>
        <w:sz w:val="14"/>
        <w:szCs w:val="12"/>
        <w:lang w:val="cs-CZ"/>
      </w:rPr>
      <w:t>ha 4</w:t>
    </w:r>
    <w:r w:rsidRPr="0040631A">
      <w:rPr>
        <w:rFonts w:asciiTheme="majorHAnsi" w:hAnsiTheme="majorHAnsi" w:cs="Arial"/>
        <w:sz w:val="14"/>
        <w:szCs w:val="12"/>
        <w:lang w:val="cs-CZ"/>
      </w:rPr>
      <w:t xml:space="preserve">, </w:t>
    </w:r>
    <w:r>
      <w:rPr>
        <w:rFonts w:asciiTheme="majorHAnsi" w:hAnsiTheme="majorHAnsi" w:cs="Arial"/>
        <w:sz w:val="14"/>
        <w:szCs w:val="12"/>
        <w:lang w:val="cs-CZ"/>
      </w:rPr>
      <w:t>Česká republika</w:t>
    </w:r>
    <w:r w:rsidRPr="0040631A">
      <w:rPr>
        <w:rFonts w:asciiTheme="majorHAnsi" w:hAnsiTheme="majorHAnsi" w:cs="Arial"/>
        <w:sz w:val="14"/>
        <w:szCs w:val="12"/>
        <w:lang w:val="cs-CZ"/>
      </w:rPr>
      <w:t xml:space="preserve"> </w:t>
    </w:r>
  </w:p>
  <w:p w:rsidR="00CC3B74" w:rsidRPr="0066743A" w:rsidRDefault="00CC3B74" w:rsidP="0066743A">
    <w:pPr>
      <w:pStyle w:val="Zkladn"/>
      <w:tabs>
        <w:tab w:val="left" w:pos="1701"/>
        <w:tab w:val="left" w:pos="3402"/>
        <w:tab w:val="left" w:pos="4395"/>
        <w:tab w:val="left" w:pos="5670"/>
      </w:tabs>
      <w:ind w:left="70"/>
      <w:rPr>
        <w:rFonts w:asciiTheme="majorHAnsi" w:hAnsiTheme="majorHAnsi" w:cs="Arial"/>
        <w:sz w:val="14"/>
        <w:szCs w:val="12"/>
        <w:lang w:val="cs-CZ"/>
      </w:rPr>
    </w:pPr>
    <w:r>
      <w:rPr>
        <w:rFonts w:asciiTheme="majorHAnsi" w:hAnsiTheme="majorHAnsi" w:cs="Arial"/>
        <w:sz w:val="14"/>
        <w:szCs w:val="12"/>
        <w:lang w:val="cs-CZ"/>
      </w:rPr>
      <w:t xml:space="preserve">Korespondenční adresa: </w:t>
    </w:r>
    <w:r w:rsidRPr="00142825">
      <w:rPr>
        <w:rFonts w:asciiTheme="majorHAnsi" w:hAnsiTheme="majorHAnsi" w:cs="Arial"/>
        <w:sz w:val="14"/>
        <w:szCs w:val="12"/>
        <w:lang w:val="cs-CZ"/>
      </w:rPr>
      <w:t>V Horkách 101/1</w:t>
    </w:r>
    <w:r>
      <w:rPr>
        <w:rFonts w:asciiTheme="majorHAnsi" w:hAnsiTheme="majorHAnsi" w:cs="Arial"/>
        <w:sz w:val="14"/>
        <w:szCs w:val="12"/>
        <w:lang w:val="cs-CZ"/>
      </w:rPr>
      <w:t>, 460 07 Liberec 9</w:t>
    </w:r>
  </w:p>
  <w:p w:rsidR="00CC3B74" w:rsidRDefault="00CC3B74" w:rsidP="00934655">
    <w:pPr>
      <w:pStyle w:val="Zkladn"/>
      <w:tabs>
        <w:tab w:val="left" w:pos="1701"/>
        <w:tab w:val="left" w:pos="3402"/>
        <w:tab w:val="left" w:pos="4395"/>
        <w:tab w:val="left" w:pos="5670"/>
      </w:tabs>
      <w:ind w:left="70"/>
      <w:rPr>
        <w:rFonts w:asciiTheme="majorHAnsi" w:hAnsiTheme="majorHAnsi" w:cs="Arial"/>
        <w:sz w:val="14"/>
        <w:szCs w:val="12"/>
        <w:lang w:val="cs-CZ"/>
      </w:rPr>
    </w:pPr>
    <w:r>
      <w:rPr>
        <w:rFonts w:asciiTheme="majorHAnsi" w:hAnsiTheme="majorHAnsi" w:cs="Arial"/>
        <w:sz w:val="14"/>
        <w:szCs w:val="12"/>
        <w:lang w:val="cs-CZ"/>
      </w:rPr>
      <w:t>Obchodní rejstřík</w:t>
    </w:r>
    <w:r w:rsidRPr="0040631A">
      <w:rPr>
        <w:rFonts w:asciiTheme="majorHAnsi" w:hAnsiTheme="majorHAnsi" w:cs="Arial"/>
        <w:sz w:val="14"/>
        <w:szCs w:val="12"/>
        <w:lang w:val="cs-CZ"/>
      </w:rPr>
      <w:t xml:space="preserve">: </w:t>
    </w:r>
    <w:r>
      <w:rPr>
        <w:rFonts w:asciiTheme="majorHAnsi" w:hAnsiTheme="majorHAnsi" w:cs="Arial"/>
        <w:sz w:val="14"/>
        <w:szCs w:val="12"/>
        <w:lang w:val="cs-CZ"/>
      </w:rPr>
      <w:t>Městský soud v Praze</w:t>
    </w:r>
    <w:r w:rsidRPr="0040631A">
      <w:rPr>
        <w:rFonts w:asciiTheme="majorHAnsi" w:hAnsiTheme="majorHAnsi" w:cs="Arial"/>
        <w:sz w:val="14"/>
        <w:szCs w:val="12"/>
        <w:lang w:val="cs-CZ"/>
      </w:rPr>
      <w:t xml:space="preserve">, </w:t>
    </w:r>
    <w:r>
      <w:rPr>
        <w:rFonts w:asciiTheme="majorHAnsi" w:hAnsiTheme="majorHAnsi" w:cs="Arial"/>
        <w:sz w:val="14"/>
        <w:szCs w:val="12"/>
        <w:lang w:val="cs-CZ"/>
      </w:rPr>
      <w:t>oddíl</w:t>
    </w:r>
    <w:r w:rsidRPr="0040631A">
      <w:rPr>
        <w:rFonts w:asciiTheme="majorHAnsi" w:hAnsiTheme="majorHAnsi" w:cs="Arial"/>
        <w:sz w:val="14"/>
        <w:szCs w:val="12"/>
        <w:lang w:val="cs-CZ"/>
      </w:rPr>
      <w:t xml:space="preserve"> C, </w:t>
    </w:r>
    <w:r>
      <w:rPr>
        <w:rFonts w:asciiTheme="majorHAnsi" w:hAnsiTheme="majorHAnsi" w:cs="Arial"/>
        <w:sz w:val="14"/>
        <w:szCs w:val="12"/>
        <w:lang w:val="cs-CZ"/>
      </w:rPr>
      <w:t>vložka</w:t>
    </w:r>
    <w:r w:rsidRPr="0040631A">
      <w:rPr>
        <w:rFonts w:asciiTheme="majorHAnsi" w:hAnsiTheme="majorHAnsi" w:cs="Arial"/>
        <w:sz w:val="14"/>
        <w:szCs w:val="12"/>
        <w:lang w:val="cs-CZ"/>
      </w:rPr>
      <w:t xml:space="preserve"> 25005</w:t>
    </w:r>
  </w:p>
  <w:p w:rsidR="00CC3B74" w:rsidRPr="0040631A" w:rsidRDefault="00CC3B74" w:rsidP="00934655">
    <w:pPr>
      <w:pStyle w:val="Zkladn"/>
      <w:tabs>
        <w:tab w:val="left" w:pos="1701"/>
        <w:tab w:val="left" w:pos="2835"/>
        <w:tab w:val="left" w:pos="4962"/>
        <w:tab w:val="left" w:pos="5670"/>
      </w:tabs>
      <w:ind w:left="70"/>
      <w:rPr>
        <w:rFonts w:asciiTheme="majorHAnsi" w:hAnsiTheme="majorHAnsi" w:cs="Arial"/>
        <w:sz w:val="14"/>
        <w:szCs w:val="12"/>
        <w:lang w:val="cs-CZ"/>
      </w:rPr>
    </w:pPr>
    <w:r>
      <w:rPr>
        <w:rFonts w:asciiTheme="majorHAnsi" w:hAnsiTheme="majorHAnsi" w:cs="Arial"/>
        <w:sz w:val="14"/>
        <w:szCs w:val="12"/>
        <w:lang w:val="cs-CZ"/>
      </w:rPr>
      <w:t>IČ</w:t>
    </w:r>
    <w:r w:rsidRPr="0040631A">
      <w:rPr>
        <w:rFonts w:asciiTheme="majorHAnsi" w:hAnsiTheme="majorHAnsi" w:cs="Arial"/>
        <w:sz w:val="14"/>
        <w:szCs w:val="12"/>
        <w:lang w:val="cs-CZ"/>
      </w:rPr>
      <w:t>: 47307218</w:t>
    </w:r>
    <w:r w:rsidRPr="0040631A">
      <w:rPr>
        <w:rFonts w:asciiTheme="majorHAnsi" w:hAnsiTheme="majorHAnsi" w:cs="Arial"/>
        <w:sz w:val="14"/>
        <w:szCs w:val="12"/>
        <w:lang w:val="cs-CZ"/>
      </w:rPr>
      <w:tab/>
    </w:r>
    <w:r w:rsidRPr="0040631A">
      <w:rPr>
        <w:rFonts w:asciiTheme="majorHAnsi" w:hAnsiTheme="majorHAnsi" w:cs="Arial"/>
        <w:sz w:val="14"/>
        <w:szCs w:val="12"/>
        <w:lang w:val="cs-CZ"/>
      </w:rPr>
      <w:tab/>
    </w:r>
    <w:r>
      <w:rPr>
        <w:rFonts w:asciiTheme="majorHAnsi" w:hAnsiTheme="majorHAnsi" w:cs="Arial"/>
        <w:sz w:val="14"/>
        <w:szCs w:val="12"/>
        <w:lang w:val="cs-CZ"/>
      </w:rPr>
      <w:t>DIČ</w:t>
    </w:r>
    <w:r w:rsidRPr="0040631A">
      <w:rPr>
        <w:rFonts w:asciiTheme="majorHAnsi" w:hAnsiTheme="majorHAnsi" w:cs="Arial"/>
        <w:sz w:val="14"/>
        <w:szCs w:val="12"/>
        <w:lang w:val="cs-CZ"/>
      </w:rPr>
      <w:t>: CZ47307218</w:t>
    </w:r>
    <w:r w:rsidRPr="0040631A">
      <w:rPr>
        <w:rFonts w:asciiTheme="majorHAnsi" w:hAnsiTheme="majorHAnsi" w:cs="Arial"/>
        <w:sz w:val="14"/>
        <w:szCs w:val="12"/>
        <w:lang w:val="cs-CZ"/>
      </w:rPr>
      <w:tab/>
    </w:r>
    <w:r w:rsidRPr="0040631A">
      <w:rPr>
        <w:rFonts w:asciiTheme="majorHAnsi" w:hAnsiTheme="majorHAnsi" w:cs="Arial"/>
        <w:bCs/>
        <w:sz w:val="14"/>
        <w:szCs w:val="12"/>
        <w:lang w:val="cs-CZ"/>
      </w:rPr>
      <w:t xml:space="preserve">ID </w:t>
    </w:r>
    <w:r>
      <w:rPr>
        <w:rFonts w:asciiTheme="majorHAnsi" w:hAnsiTheme="majorHAnsi" w:cs="Arial"/>
        <w:bCs/>
        <w:sz w:val="14"/>
        <w:szCs w:val="12"/>
        <w:lang w:val="cs-CZ"/>
      </w:rPr>
      <w:t>datové schránky</w:t>
    </w:r>
    <w:r w:rsidRPr="0040631A">
      <w:rPr>
        <w:rFonts w:asciiTheme="majorHAnsi" w:hAnsiTheme="majorHAnsi" w:cs="Arial"/>
        <w:bCs/>
        <w:sz w:val="14"/>
        <w:szCs w:val="12"/>
        <w:lang w:val="cs-CZ"/>
      </w:rPr>
      <w:t xml:space="preserve">: </w:t>
    </w:r>
    <w:proofErr w:type="spellStart"/>
    <w:r w:rsidRPr="0040631A">
      <w:rPr>
        <w:rFonts w:asciiTheme="majorHAnsi" w:hAnsiTheme="majorHAnsi" w:cs="Arial"/>
        <w:bCs/>
        <w:sz w:val="14"/>
        <w:szCs w:val="12"/>
        <w:lang w:val="cs-CZ"/>
      </w:rPr>
      <w:t>wxnvyhk</w:t>
    </w:r>
    <w:proofErr w:type="spellEnd"/>
  </w:p>
  <w:p w:rsidR="00CC3B74" w:rsidRPr="00F25499" w:rsidRDefault="00CC3B74" w:rsidP="00934655">
    <w:pPr>
      <w:pStyle w:val="Zkladn"/>
      <w:tabs>
        <w:tab w:val="left" w:pos="2268"/>
        <w:tab w:val="left" w:pos="2835"/>
        <w:tab w:val="left" w:pos="6237"/>
      </w:tabs>
      <w:ind w:left="70"/>
      <w:rPr>
        <w:rFonts w:asciiTheme="majorHAnsi" w:hAnsiTheme="majorHAnsi" w:cs="Arial"/>
        <w:sz w:val="14"/>
        <w:szCs w:val="12"/>
      </w:rPr>
    </w:pPr>
    <w:r w:rsidRPr="0040631A">
      <w:rPr>
        <w:rFonts w:asciiTheme="majorHAnsi" w:hAnsiTheme="majorHAnsi" w:cs="Arial"/>
        <w:sz w:val="14"/>
        <w:szCs w:val="12"/>
        <w:lang w:val="cs-CZ"/>
      </w:rPr>
      <w:t>Web: http://www.afconsult.com</w:t>
    </w:r>
    <w:r w:rsidRPr="0040631A">
      <w:rPr>
        <w:rFonts w:asciiTheme="majorHAnsi" w:hAnsiTheme="majorHAnsi" w:cs="Arial"/>
        <w:sz w:val="14"/>
        <w:szCs w:val="12"/>
        <w:lang w:val="cs-CZ"/>
      </w:rPr>
      <w:tab/>
      <w:t>http://www.af-cityplan.cz</w:t>
    </w:r>
    <w:r w:rsidRPr="00F25499">
      <w:rPr>
        <w:rFonts w:asciiTheme="majorHAnsi" w:hAnsiTheme="majorHAnsi" w:cs="Arial"/>
        <w:sz w:val="14"/>
        <w:szCs w:val="12"/>
      </w:rPr>
      <w:t xml:space="preserve"> </w:t>
    </w:r>
  </w:p>
  <w:p w:rsidR="00CC3B74" w:rsidRPr="007D7AFE" w:rsidRDefault="00CC3B74" w:rsidP="007D7AFE">
    <w:pPr>
      <w:pStyle w:val="Zpat"/>
      <w:rPr>
        <w:lang w:val="sv-SE"/>
      </w:rPr>
    </w:pPr>
  </w:p>
  <w:p w:rsidR="00CC3B74" w:rsidRPr="007D7AFE" w:rsidRDefault="00CC3B74" w:rsidP="007D7AFE">
    <w:pPr>
      <w:pStyle w:val="Zpat"/>
      <w:rPr>
        <w:lang w:val="fr-FR"/>
      </w:rPr>
    </w:pPr>
    <w:r>
      <w:fldChar w:fldCharType="begin"/>
    </w:r>
    <w:r w:rsidRPr="007D7AFE">
      <w:rPr>
        <w:lang w:val="fr-FR"/>
      </w:rPr>
      <w:instrText xml:space="preserve"> FILENAME   \* MERGEFORMAT </w:instrText>
    </w:r>
    <w:r>
      <w:fldChar w:fldCharType="separate"/>
    </w:r>
    <w:r w:rsidRPr="00170BF3">
      <w:rPr>
        <w:noProof/>
      </w:rPr>
      <w:t>01_Technická zpráva</w:t>
    </w:r>
    <w:r>
      <w:rPr>
        <w:noProof/>
        <w:lang w:val="fr-FR"/>
      </w:rPr>
      <w:t>_revize1_koryto.docx</w:t>
    </w:r>
    <w:r>
      <w:rPr>
        <w:noProof/>
      </w:rPr>
      <w:fldChar w:fldCharType="end"/>
    </w:r>
    <w:r w:rsidRPr="007D7AFE">
      <w:rPr>
        <w:lang w:val="fr-FR"/>
      </w:rPr>
      <w:tab/>
    </w:r>
    <w:r w:rsidRPr="007D7AFE">
      <w:rPr>
        <w:lang w:val="fr-FR"/>
      </w:rPr>
      <w:tab/>
    </w:r>
    <w:r>
      <w:rPr>
        <w:lang w:val="fr-FR"/>
      </w:rPr>
      <w:t>Strana</w:t>
    </w:r>
    <w:r w:rsidRPr="007D7AFE">
      <w:rPr>
        <w:lang w:val="fr-FR"/>
      </w:rPr>
      <w:t xml:space="preserve"> </w:t>
    </w:r>
    <w:r w:rsidRPr="003435D8">
      <w:fldChar w:fldCharType="begin"/>
    </w:r>
    <w:r w:rsidRPr="007D7AFE">
      <w:rPr>
        <w:lang w:val="fr-FR"/>
      </w:rPr>
      <w:instrText>PAGE  \* Arabic  \* MERGEFORMAT</w:instrText>
    </w:r>
    <w:r w:rsidRPr="003435D8">
      <w:fldChar w:fldCharType="separate"/>
    </w:r>
    <w:r w:rsidR="004E61CA">
      <w:rPr>
        <w:noProof/>
        <w:lang w:val="fr-FR"/>
      </w:rPr>
      <w:t>1</w:t>
    </w:r>
    <w:r w:rsidRPr="003435D8">
      <w:fldChar w:fldCharType="end"/>
    </w:r>
    <w:r w:rsidRPr="007D7AFE">
      <w:rPr>
        <w:lang w:val="fr-FR"/>
      </w:rPr>
      <w:t xml:space="preserve"> (</w:t>
    </w:r>
    <w:r>
      <w:rPr>
        <w:lang w:val="en-GB"/>
      </w:rPr>
      <w:fldChar w:fldCharType="begin"/>
    </w:r>
    <w:r w:rsidRPr="007D7AFE">
      <w:rPr>
        <w:lang w:val="fr-FR"/>
      </w:rPr>
      <w:instrText>NUMPAGES  \* Arabic  \* MERGEFORMAT</w:instrText>
    </w:r>
    <w:r>
      <w:rPr>
        <w:lang w:val="en-GB"/>
      </w:rPr>
      <w:fldChar w:fldCharType="separate"/>
    </w:r>
    <w:r w:rsidR="004E61CA">
      <w:rPr>
        <w:noProof/>
        <w:lang w:val="fr-FR"/>
      </w:rPr>
      <w:t>20</w:t>
    </w:r>
    <w:r>
      <w:rPr>
        <w:noProof/>
        <w:lang w:val="sv-SE"/>
      </w:rPr>
      <w:fldChar w:fldCharType="end"/>
    </w:r>
    <w:r w:rsidRPr="007D7AFE">
      <w:rPr>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08C" w:rsidRDefault="0027308C" w:rsidP="00D974A9">
      <w:pPr>
        <w:spacing w:after="0" w:line="240" w:lineRule="auto"/>
      </w:pPr>
      <w:r>
        <w:separator/>
      </w:r>
    </w:p>
  </w:footnote>
  <w:footnote w:type="continuationSeparator" w:id="0">
    <w:p w:rsidR="0027308C" w:rsidRDefault="0027308C" w:rsidP="00D974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B74" w:rsidRPr="00EB71A4" w:rsidRDefault="00CC3B74" w:rsidP="00EB71A4">
    <w:pPr>
      <w:pStyle w:val="Zhlav"/>
    </w:pPr>
  </w:p>
  <w:p w:rsidR="00CC3B74" w:rsidRPr="00EB71A4" w:rsidRDefault="00CC3B74" w:rsidP="00EB71A4">
    <w:pPr>
      <w:pStyle w:val="Zhlav"/>
    </w:pPr>
  </w:p>
  <w:p w:rsidR="00CC3B74" w:rsidRPr="009F37A4" w:rsidRDefault="00CC3B74" w:rsidP="00C73F5F">
    <w:pPr>
      <w:pStyle w:val="DocumentName"/>
    </w:pPr>
    <w:r w:rsidRPr="00DC2E03">
      <w:rPr>
        <w:noProof/>
        <w:lang w:val="cs-CZ" w:eastAsia="cs-CZ"/>
      </w:rPr>
      <w:drawing>
        <wp:anchor distT="0" distB="0" distL="114300" distR="114300" simplePos="0" relativeHeight="251663360" behindDoc="1" locked="1" layoutInCell="1" allowOverlap="1" wp14:anchorId="7C1DF3BE" wp14:editId="241CC34D">
          <wp:simplePos x="0" y="0"/>
          <wp:positionH relativeFrom="page">
            <wp:posOffset>6480810</wp:posOffset>
          </wp:positionH>
          <wp:positionV relativeFrom="page">
            <wp:posOffset>360045</wp:posOffset>
          </wp:positionV>
          <wp:extent cx="720000" cy="720000"/>
          <wp:effectExtent l="0" t="0" r="4445" b="4445"/>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tECHNICKÁ Zpráva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B74" w:rsidRDefault="00CC3B74" w:rsidP="00EB71A4">
    <w:pPr>
      <w:pStyle w:val="Zhlav"/>
    </w:pPr>
  </w:p>
  <w:p w:rsidR="00CC3B74" w:rsidRDefault="00CC3B74" w:rsidP="00EB71A4">
    <w:pPr>
      <w:pStyle w:val="Zhlav"/>
    </w:pPr>
  </w:p>
  <w:p w:rsidR="00CC3B74" w:rsidRPr="009F37A4" w:rsidRDefault="00CC3B74" w:rsidP="009F37A4">
    <w:pPr>
      <w:pStyle w:val="DocumentName"/>
    </w:pPr>
    <w:r w:rsidRPr="00DC2E03">
      <w:rPr>
        <w:noProof/>
        <w:lang w:val="cs-CZ" w:eastAsia="cs-CZ"/>
      </w:rPr>
      <w:drawing>
        <wp:anchor distT="0" distB="0" distL="114300" distR="114300" simplePos="0" relativeHeight="251661312" behindDoc="1" locked="1" layoutInCell="1" allowOverlap="1" wp14:anchorId="101FF76A" wp14:editId="35634A17">
          <wp:simplePos x="0" y="0"/>
          <wp:positionH relativeFrom="page">
            <wp:posOffset>6480810</wp:posOffset>
          </wp:positionH>
          <wp:positionV relativeFrom="page">
            <wp:posOffset>360045</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tECHNICKÁ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45E953A"/>
    <w:name w:val="WW8Num3"/>
    <w:lvl w:ilvl="0">
      <w:start w:val="1"/>
      <w:numFmt w:val="decimal"/>
      <w:pStyle w:val="Nadpis2"/>
      <w:suff w:val="space"/>
      <w:lvlText w:val=" %1 "/>
      <w:lvlJc w:val="left"/>
      <w:pPr>
        <w:tabs>
          <w:tab w:val="num" w:pos="0"/>
        </w:tabs>
        <w:ind w:left="0" w:firstLine="0"/>
      </w:pPr>
      <w:rPr>
        <w:b/>
        <w:sz w:val="28"/>
        <w:szCs w:val="28"/>
      </w:rPr>
    </w:lvl>
    <w:lvl w:ilvl="1">
      <w:start w:val="1"/>
      <w:numFmt w:val="decimal"/>
      <w:pStyle w:val="Nadpis2"/>
      <w:suff w:val="space"/>
      <w:lvlText w:val=" %1.%2 "/>
      <w:lvlJc w:val="left"/>
      <w:pPr>
        <w:tabs>
          <w:tab w:val="num" w:pos="0"/>
        </w:tabs>
        <w:ind w:left="0" w:firstLine="0"/>
      </w:pPr>
      <w:rPr>
        <w:b/>
        <w:i w:val="0"/>
      </w:rPr>
    </w:lvl>
    <w:lvl w:ilvl="2">
      <w:start w:val="1"/>
      <w:numFmt w:val="decimal"/>
      <w:suff w:val="space"/>
      <w:lvlText w:val=" %1.%2.%3 "/>
      <w:lvlJc w:val="left"/>
      <w:pPr>
        <w:tabs>
          <w:tab w:val="num" w:pos="0"/>
        </w:tabs>
        <w:ind w:left="0" w:firstLine="0"/>
      </w:pPr>
    </w:lvl>
    <w:lvl w:ilvl="3">
      <w:start w:val="1"/>
      <w:numFmt w:val="decimal"/>
      <w:suff w:val="space"/>
      <w:lvlText w:val=" %1.%2.%3.%4 "/>
      <w:lvlJc w:val="left"/>
      <w:pPr>
        <w:tabs>
          <w:tab w:val="num" w:pos="0"/>
        </w:tabs>
        <w:ind w:left="0" w:firstLine="0"/>
      </w:pPr>
    </w:lvl>
    <w:lvl w:ilvl="4">
      <w:start w:val="1"/>
      <w:numFmt w:val="decimal"/>
      <w:suff w:val="space"/>
      <w:lvlText w:val=" %1.%2.%3.%4.%5 "/>
      <w:lvlJc w:val="left"/>
      <w:pPr>
        <w:tabs>
          <w:tab w:val="num" w:pos="0"/>
        </w:tabs>
        <w:ind w:left="0" w:firstLine="0"/>
      </w:pPr>
    </w:lvl>
    <w:lvl w:ilvl="5">
      <w:start w:val="1"/>
      <w:numFmt w:val="decimal"/>
      <w:suff w:val="space"/>
      <w:lvlText w:val=" %1.%2.%3.%4.%5.%6 "/>
      <w:lvlJc w:val="left"/>
      <w:pPr>
        <w:tabs>
          <w:tab w:val="num" w:pos="0"/>
        </w:tabs>
        <w:ind w:left="0" w:firstLine="0"/>
      </w:pPr>
    </w:lvl>
    <w:lvl w:ilvl="6">
      <w:start w:val="1"/>
      <w:numFmt w:val="decimal"/>
      <w:suff w:val="space"/>
      <w:lvlText w:val=" %1.%2.%3.%4.%5.%6.%7 "/>
      <w:lvlJc w:val="left"/>
      <w:pPr>
        <w:tabs>
          <w:tab w:val="num" w:pos="0"/>
        </w:tabs>
        <w:ind w:left="0" w:firstLine="0"/>
      </w:pPr>
    </w:lvl>
    <w:lvl w:ilvl="7">
      <w:start w:val="1"/>
      <w:numFmt w:val="decimal"/>
      <w:suff w:val="space"/>
      <w:lvlText w:val=" %1.%2.%3.%4.%5.%6.%7.%8 "/>
      <w:lvlJc w:val="left"/>
      <w:pPr>
        <w:tabs>
          <w:tab w:val="num" w:pos="0"/>
        </w:tabs>
        <w:ind w:left="0" w:firstLine="0"/>
      </w:pPr>
    </w:lvl>
    <w:lvl w:ilvl="8">
      <w:start w:val="1"/>
      <w:numFmt w:val="decimal"/>
      <w:suff w:val="space"/>
      <w:lvlText w:val=" %1.%2.%3.%4.%5.%6.%7.%8.%9 "/>
      <w:lvlJc w:val="left"/>
      <w:pPr>
        <w:tabs>
          <w:tab w:val="num" w:pos="0"/>
        </w:tabs>
        <w:ind w:left="0" w:firstLine="0"/>
      </w:pPr>
    </w:lvl>
  </w:abstractNum>
  <w:abstractNum w:abstractNumId="1"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2" w15:restartNumberingAfterBreak="0">
    <w:nsid w:val="1AAC5C81"/>
    <w:multiLevelType w:val="hybridMultilevel"/>
    <w:tmpl w:val="0FEE7000"/>
    <w:lvl w:ilvl="0" w:tplc="0405000F">
      <w:start w:val="1"/>
      <w:numFmt w:val="decimal"/>
      <w:pStyle w:val="Nadpis1a"/>
      <w:lvlText w:val="%1."/>
      <w:lvlJc w:val="left"/>
      <w:pPr>
        <w:tabs>
          <w:tab w:val="num" w:pos="425"/>
        </w:tabs>
        <w:ind w:left="425" w:hanging="42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DD15B5"/>
    <w:multiLevelType w:val="hybridMultilevel"/>
    <w:tmpl w:val="0810CF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2225FE"/>
    <w:multiLevelType w:val="multilevel"/>
    <w:tmpl w:val="2618C2BE"/>
    <w:lvl w:ilvl="0">
      <w:start w:val="1"/>
      <w:numFmt w:val="decimal"/>
      <w:pStyle w:val="Nadpis1"/>
      <w:suff w:val="space"/>
      <w:lvlText w:val="%1  "/>
      <w:lvlJc w:val="left"/>
      <w:pPr>
        <w:ind w:left="0" w:firstLine="0"/>
      </w:pPr>
      <w:rPr>
        <w:rFonts w:hint="default"/>
      </w:rPr>
    </w:lvl>
    <w:lvl w:ilvl="1">
      <w:start w:val="1"/>
      <w:numFmt w:val="decimal"/>
      <w:suff w:val="space"/>
      <w:lvlText w:val="%1.%2  "/>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suff w:val="space"/>
      <w:lvlText w:val="%1.%2.%3  "/>
      <w:lvlJc w:val="left"/>
      <w:pPr>
        <w:ind w:left="71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suff w:val="space"/>
      <w:lvlText w:val="%1.%2.%3.%4  "/>
      <w:lvlJc w:val="left"/>
      <w:pPr>
        <w:ind w:left="0" w:firstLine="0"/>
      </w:pPr>
      <w:rPr>
        <w:rFonts w:hint="default"/>
      </w:rPr>
    </w:lvl>
    <w:lvl w:ilvl="4">
      <w:start w:val="1"/>
      <w:numFmt w:val="decimal"/>
      <w:pStyle w:val="Nadpis5"/>
      <w:suff w:val="space"/>
      <w:lvlText w:val="%1.%2.%3.%4.%5  "/>
      <w:lvlJc w:val="left"/>
      <w:pPr>
        <w:ind w:left="0" w:firstLine="0"/>
      </w:pPr>
      <w:rPr>
        <w:rFonts w:hint="default"/>
      </w:rPr>
    </w:lvl>
    <w:lvl w:ilvl="5">
      <w:start w:val="1"/>
      <w:numFmt w:val="decimal"/>
      <w:pStyle w:val="Nadpis6"/>
      <w:suff w:val="space"/>
      <w:lvlText w:val="%1.%2.%3.%4.%5.%6  "/>
      <w:lvlJc w:val="left"/>
      <w:pPr>
        <w:ind w:left="0" w:firstLine="0"/>
      </w:pPr>
      <w:rPr>
        <w:rFonts w:hint="default"/>
      </w:rPr>
    </w:lvl>
    <w:lvl w:ilvl="6">
      <w:start w:val="1"/>
      <w:numFmt w:val="decimal"/>
      <w:pStyle w:val="Nadpis7"/>
      <w:suff w:val="space"/>
      <w:lvlText w:val="%1.%2.%3.%4.%5.%6.%7  "/>
      <w:lvlJc w:val="left"/>
      <w:pPr>
        <w:ind w:left="0" w:firstLine="0"/>
      </w:pPr>
      <w:rPr>
        <w:rFonts w:hint="default"/>
      </w:rPr>
    </w:lvl>
    <w:lvl w:ilvl="7">
      <w:start w:val="1"/>
      <w:numFmt w:val="decimal"/>
      <w:pStyle w:val="Nadpis8"/>
      <w:suff w:val="space"/>
      <w:lvlText w:val="%1.%2.%3.%4.%5.%6.%7.%8  "/>
      <w:lvlJc w:val="left"/>
      <w:pPr>
        <w:ind w:left="0" w:firstLine="0"/>
      </w:pPr>
      <w:rPr>
        <w:rFonts w:hint="default"/>
      </w:rPr>
    </w:lvl>
    <w:lvl w:ilvl="8">
      <w:start w:val="1"/>
      <w:numFmt w:val="decimal"/>
      <w:pStyle w:val="Nadpis9"/>
      <w:suff w:val="space"/>
      <w:lvlText w:val="%1.%2.%3.%4.%5.%6.%7.%8.%9  "/>
      <w:lvlJc w:val="left"/>
      <w:pPr>
        <w:ind w:left="0" w:firstLine="0"/>
      </w:pPr>
      <w:rPr>
        <w:rFonts w:hint="default"/>
      </w:rPr>
    </w:lvl>
  </w:abstractNum>
  <w:abstractNum w:abstractNumId="5" w15:restartNumberingAfterBreak="0">
    <w:nsid w:val="28463797"/>
    <w:multiLevelType w:val="hybridMultilevel"/>
    <w:tmpl w:val="E57086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A5094E"/>
    <w:multiLevelType w:val="hybridMultilevel"/>
    <w:tmpl w:val="45229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69250C"/>
    <w:multiLevelType w:val="hybridMultilevel"/>
    <w:tmpl w:val="E03260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B93035"/>
    <w:multiLevelType w:val="hybridMultilevel"/>
    <w:tmpl w:val="0810CF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4A6565"/>
    <w:multiLevelType w:val="hybridMultilevel"/>
    <w:tmpl w:val="7D9652E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34F56992"/>
    <w:multiLevelType w:val="hybridMultilevel"/>
    <w:tmpl w:val="00D43A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37E05440"/>
    <w:multiLevelType w:val="hybridMultilevel"/>
    <w:tmpl w:val="D58289AC"/>
    <w:lvl w:ilvl="0" w:tplc="C98EE160">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A2F6A7B"/>
    <w:multiLevelType w:val="hybridMultilevel"/>
    <w:tmpl w:val="7E0AA214"/>
    <w:lvl w:ilvl="0" w:tplc="36AA73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2627E8"/>
    <w:multiLevelType w:val="hybridMultilevel"/>
    <w:tmpl w:val="3158793C"/>
    <w:lvl w:ilvl="0" w:tplc="F7AC365A">
      <w:start w:val="1"/>
      <w:numFmt w:val="decimal"/>
      <w:pStyle w:val="Title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15" w15:restartNumberingAfterBreak="0">
    <w:nsid w:val="5B95216D"/>
    <w:multiLevelType w:val="hybridMultilevel"/>
    <w:tmpl w:val="09AED4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7" w15:restartNumberingAfterBreak="0">
    <w:nsid w:val="5D821BA3"/>
    <w:multiLevelType w:val="hybridMultilevel"/>
    <w:tmpl w:val="4920B7D2"/>
    <w:lvl w:ilvl="0" w:tplc="63C61DAE">
      <w:start w:val="1"/>
      <w:numFmt w:val="bullet"/>
      <w:pStyle w:val="Odrky"/>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3700D19"/>
    <w:multiLevelType w:val="hybridMultilevel"/>
    <w:tmpl w:val="074666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4"/>
  </w:num>
  <w:num w:numId="4">
    <w:abstractNumId w:val="13"/>
  </w:num>
  <w:num w:numId="5">
    <w:abstractNumId w:val="6"/>
  </w:num>
  <w:num w:numId="6">
    <w:abstractNumId w:val="12"/>
  </w:num>
  <w:num w:numId="7">
    <w:abstractNumId w:val="18"/>
  </w:num>
  <w:num w:numId="8">
    <w:abstractNumId w:val="7"/>
  </w:num>
  <w:num w:numId="9">
    <w:abstractNumId w:val="0"/>
  </w:num>
  <w:num w:numId="10">
    <w:abstractNumId w:val="1"/>
  </w:num>
  <w:num w:numId="11">
    <w:abstractNumId w:val="8"/>
  </w:num>
  <w:num w:numId="12">
    <w:abstractNumId w:val="4"/>
  </w:num>
  <w:num w:numId="13">
    <w:abstractNumId w:val="4"/>
  </w:num>
  <w:num w:numId="14">
    <w:abstractNumId w:val="4"/>
  </w:num>
  <w:num w:numId="15">
    <w:abstractNumId w:val="4"/>
  </w:num>
  <w:num w:numId="16">
    <w:abstractNumId w:val="15"/>
  </w:num>
  <w:num w:numId="17">
    <w:abstractNumId w:val="3"/>
  </w:num>
  <w:num w:numId="18">
    <w:abstractNumId w:val="2"/>
  </w:num>
  <w:num w:numId="19">
    <w:abstractNumId w:val="9"/>
  </w:num>
  <w:num w:numId="20">
    <w:abstractNumId w:val="10"/>
  </w:num>
  <w:num w:numId="21">
    <w:abstractNumId w:val="5"/>
  </w:num>
  <w:num w:numId="22">
    <w:abstractNumId w:val="11"/>
  </w:num>
  <w:num w:numId="2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BB"/>
    <w:rsid w:val="00000008"/>
    <w:rsid w:val="000003DA"/>
    <w:rsid w:val="0000089C"/>
    <w:rsid w:val="00000CB0"/>
    <w:rsid w:val="000031E0"/>
    <w:rsid w:val="000036A8"/>
    <w:rsid w:val="00003977"/>
    <w:rsid w:val="00004184"/>
    <w:rsid w:val="00005F3B"/>
    <w:rsid w:val="00013484"/>
    <w:rsid w:val="00021568"/>
    <w:rsid w:val="00023238"/>
    <w:rsid w:val="00024747"/>
    <w:rsid w:val="00024961"/>
    <w:rsid w:val="0003202C"/>
    <w:rsid w:val="00034492"/>
    <w:rsid w:val="00041198"/>
    <w:rsid w:val="00042C72"/>
    <w:rsid w:val="000440F0"/>
    <w:rsid w:val="00044418"/>
    <w:rsid w:val="0004591E"/>
    <w:rsid w:val="0004611B"/>
    <w:rsid w:val="000474F5"/>
    <w:rsid w:val="00050E37"/>
    <w:rsid w:val="0005179D"/>
    <w:rsid w:val="000529E4"/>
    <w:rsid w:val="00054B29"/>
    <w:rsid w:val="00060569"/>
    <w:rsid w:val="0006118C"/>
    <w:rsid w:val="00064439"/>
    <w:rsid w:val="00064A51"/>
    <w:rsid w:val="0006508F"/>
    <w:rsid w:val="00065585"/>
    <w:rsid w:val="00065E86"/>
    <w:rsid w:val="00070504"/>
    <w:rsid w:val="0007080E"/>
    <w:rsid w:val="00070B73"/>
    <w:rsid w:val="00070D63"/>
    <w:rsid w:val="00071A73"/>
    <w:rsid w:val="00072D6B"/>
    <w:rsid w:val="00074B4E"/>
    <w:rsid w:val="00075ED0"/>
    <w:rsid w:val="00076E17"/>
    <w:rsid w:val="00077ABE"/>
    <w:rsid w:val="0008085B"/>
    <w:rsid w:val="00080B9C"/>
    <w:rsid w:val="000811F6"/>
    <w:rsid w:val="00081DBD"/>
    <w:rsid w:val="00083846"/>
    <w:rsid w:val="00086B33"/>
    <w:rsid w:val="000913B5"/>
    <w:rsid w:val="00092327"/>
    <w:rsid w:val="000931F9"/>
    <w:rsid w:val="00094B87"/>
    <w:rsid w:val="00095982"/>
    <w:rsid w:val="00096CC9"/>
    <w:rsid w:val="000A096D"/>
    <w:rsid w:val="000A260F"/>
    <w:rsid w:val="000A2646"/>
    <w:rsid w:val="000A2D3C"/>
    <w:rsid w:val="000A300E"/>
    <w:rsid w:val="000A43FB"/>
    <w:rsid w:val="000A5C43"/>
    <w:rsid w:val="000A657C"/>
    <w:rsid w:val="000A6746"/>
    <w:rsid w:val="000A6803"/>
    <w:rsid w:val="000A6AD1"/>
    <w:rsid w:val="000B1E0F"/>
    <w:rsid w:val="000B247F"/>
    <w:rsid w:val="000B2F48"/>
    <w:rsid w:val="000B30FB"/>
    <w:rsid w:val="000B5DCB"/>
    <w:rsid w:val="000B6B7C"/>
    <w:rsid w:val="000C00CA"/>
    <w:rsid w:val="000C26BB"/>
    <w:rsid w:val="000C296D"/>
    <w:rsid w:val="000C5326"/>
    <w:rsid w:val="000C5AC4"/>
    <w:rsid w:val="000C5C71"/>
    <w:rsid w:val="000C5CD5"/>
    <w:rsid w:val="000D0768"/>
    <w:rsid w:val="000D281E"/>
    <w:rsid w:val="000D29D8"/>
    <w:rsid w:val="000D3A02"/>
    <w:rsid w:val="000D5EEE"/>
    <w:rsid w:val="000D7FC5"/>
    <w:rsid w:val="000D7FFA"/>
    <w:rsid w:val="000E0A0D"/>
    <w:rsid w:val="000E1031"/>
    <w:rsid w:val="000E134A"/>
    <w:rsid w:val="000E5729"/>
    <w:rsid w:val="000F03D4"/>
    <w:rsid w:val="000F1EE3"/>
    <w:rsid w:val="000F2070"/>
    <w:rsid w:val="000F27EA"/>
    <w:rsid w:val="000F2DE2"/>
    <w:rsid w:val="000F3322"/>
    <w:rsid w:val="000F558B"/>
    <w:rsid w:val="000F6F7C"/>
    <w:rsid w:val="000F7266"/>
    <w:rsid w:val="000F7B57"/>
    <w:rsid w:val="00102822"/>
    <w:rsid w:val="00102D2F"/>
    <w:rsid w:val="00103989"/>
    <w:rsid w:val="00104925"/>
    <w:rsid w:val="001118E9"/>
    <w:rsid w:val="00112970"/>
    <w:rsid w:val="00113585"/>
    <w:rsid w:val="001169CF"/>
    <w:rsid w:val="00117C68"/>
    <w:rsid w:val="00120B7D"/>
    <w:rsid w:val="0012406C"/>
    <w:rsid w:val="001244A9"/>
    <w:rsid w:val="0012555E"/>
    <w:rsid w:val="001257E9"/>
    <w:rsid w:val="0012603C"/>
    <w:rsid w:val="0013302C"/>
    <w:rsid w:val="00133C6D"/>
    <w:rsid w:val="001349C1"/>
    <w:rsid w:val="0013521F"/>
    <w:rsid w:val="00142825"/>
    <w:rsid w:val="00142CD7"/>
    <w:rsid w:val="0014579F"/>
    <w:rsid w:val="001478FF"/>
    <w:rsid w:val="00150945"/>
    <w:rsid w:val="00151575"/>
    <w:rsid w:val="001524AF"/>
    <w:rsid w:val="0015371E"/>
    <w:rsid w:val="00153DC4"/>
    <w:rsid w:val="00154E63"/>
    <w:rsid w:val="00154EF4"/>
    <w:rsid w:val="001557F0"/>
    <w:rsid w:val="00156B93"/>
    <w:rsid w:val="00156B98"/>
    <w:rsid w:val="00157E2E"/>
    <w:rsid w:val="00160CCE"/>
    <w:rsid w:val="001627D7"/>
    <w:rsid w:val="00162A65"/>
    <w:rsid w:val="00163149"/>
    <w:rsid w:val="00164A62"/>
    <w:rsid w:val="001665DC"/>
    <w:rsid w:val="00166913"/>
    <w:rsid w:val="00166AAE"/>
    <w:rsid w:val="00170BF3"/>
    <w:rsid w:val="00171E2E"/>
    <w:rsid w:val="00173B37"/>
    <w:rsid w:val="0017445A"/>
    <w:rsid w:val="001808B6"/>
    <w:rsid w:val="00183770"/>
    <w:rsid w:val="00184649"/>
    <w:rsid w:val="001862D8"/>
    <w:rsid w:val="0018789E"/>
    <w:rsid w:val="00191B95"/>
    <w:rsid w:val="00194A5C"/>
    <w:rsid w:val="00195211"/>
    <w:rsid w:val="001963E4"/>
    <w:rsid w:val="001978C4"/>
    <w:rsid w:val="001A1A1D"/>
    <w:rsid w:val="001A3D70"/>
    <w:rsid w:val="001A42A8"/>
    <w:rsid w:val="001A64E3"/>
    <w:rsid w:val="001A7779"/>
    <w:rsid w:val="001B285B"/>
    <w:rsid w:val="001B39B7"/>
    <w:rsid w:val="001B49A5"/>
    <w:rsid w:val="001B5D64"/>
    <w:rsid w:val="001B6F7F"/>
    <w:rsid w:val="001C036B"/>
    <w:rsid w:val="001C05FE"/>
    <w:rsid w:val="001C0DA1"/>
    <w:rsid w:val="001C26CB"/>
    <w:rsid w:val="001C2984"/>
    <w:rsid w:val="001C376C"/>
    <w:rsid w:val="001C3C55"/>
    <w:rsid w:val="001C5665"/>
    <w:rsid w:val="001C5AF8"/>
    <w:rsid w:val="001C5C90"/>
    <w:rsid w:val="001C6476"/>
    <w:rsid w:val="001C675D"/>
    <w:rsid w:val="001C7DA4"/>
    <w:rsid w:val="001D5CCA"/>
    <w:rsid w:val="001D61EE"/>
    <w:rsid w:val="001D6F51"/>
    <w:rsid w:val="001E147E"/>
    <w:rsid w:val="001E1AA8"/>
    <w:rsid w:val="001E1D7D"/>
    <w:rsid w:val="001E4C98"/>
    <w:rsid w:val="001E5045"/>
    <w:rsid w:val="001E55D9"/>
    <w:rsid w:val="001E5A7A"/>
    <w:rsid w:val="001F22E0"/>
    <w:rsid w:val="001F266D"/>
    <w:rsid w:val="001F3242"/>
    <w:rsid w:val="001F367D"/>
    <w:rsid w:val="001F39E8"/>
    <w:rsid w:val="00200F3F"/>
    <w:rsid w:val="00201179"/>
    <w:rsid w:val="00202386"/>
    <w:rsid w:val="002031B5"/>
    <w:rsid w:val="002046C5"/>
    <w:rsid w:val="00204A5C"/>
    <w:rsid w:val="00206780"/>
    <w:rsid w:val="00207CC0"/>
    <w:rsid w:val="00210118"/>
    <w:rsid w:val="00210543"/>
    <w:rsid w:val="002118E8"/>
    <w:rsid w:val="00213D0B"/>
    <w:rsid w:val="00214A6A"/>
    <w:rsid w:val="002176C3"/>
    <w:rsid w:val="0021789A"/>
    <w:rsid w:val="002209F0"/>
    <w:rsid w:val="002210A8"/>
    <w:rsid w:val="00222533"/>
    <w:rsid w:val="00223722"/>
    <w:rsid w:val="00223E9C"/>
    <w:rsid w:val="002304FC"/>
    <w:rsid w:val="0023096D"/>
    <w:rsid w:val="0023364D"/>
    <w:rsid w:val="002348DD"/>
    <w:rsid w:val="002349A8"/>
    <w:rsid w:val="0023608A"/>
    <w:rsid w:val="00236767"/>
    <w:rsid w:val="00236D8E"/>
    <w:rsid w:val="00237055"/>
    <w:rsid w:val="00242904"/>
    <w:rsid w:val="00242E9C"/>
    <w:rsid w:val="00244705"/>
    <w:rsid w:val="00244D2C"/>
    <w:rsid w:val="00244D38"/>
    <w:rsid w:val="00246ED8"/>
    <w:rsid w:val="00247579"/>
    <w:rsid w:val="002508E7"/>
    <w:rsid w:val="00252525"/>
    <w:rsid w:val="002574E3"/>
    <w:rsid w:val="00260256"/>
    <w:rsid w:val="00261B96"/>
    <w:rsid w:val="002644D3"/>
    <w:rsid w:val="00265267"/>
    <w:rsid w:val="00265381"/>
    <w:rsid w:val="002661F4"/>
    <w:rsid w:val="00267383"/>
    <w:rsid w:val="0026763F"/>
    <w:rsid w:val="0027068B"/>
    <w:rsid w:val="0027308C"/>
    <w:rsid w:val="00274162"/>
    <w:rsid w:val="0027506D"/>
    <w:rsid w:val="002759F3"/>
    <w:rsid w:val="00276AC0"/>
    <w:rsid w:val="00276E4E"/>
    <w:rsid w:val="0027746E"/>
    <w:rsid w:val="002804DB"/>
    <w:rsid w:val="002814D1"/>
    <w:rsid w:val="00281524"/>
    <w:rsid w:val="002820E0"/>
    <w:rsid w:val="0028263C"/>
    <w:rsid w:val="00284B09"/>
    <w:rsid w:val="00285EC1"/>
    <w:rsid w:val="002911D3"/>
    <w:rsid w:val="00291813"/>
    <w:rsid w:val="00292107"/>
    <w:rsid w:val="002940F3"/>
    <w:rsid w:val="0029548D"/>
    <w:rsid w:val="0029667C"/>
    <w:rsid w:val="002A0D5B"/>
    <w:rsid w:val="002A107A"/>
    <w:rsid w:val="002A2B3B"/>
    <w:rsid w:val="002A3BB0"/>
    <w:rsid w:val="002A50C5"/>
    <w:rsid w:val="002A5B4F"/>
    <w:rsid w:val="002A6128"/>
    <w:rsid w:val="002A75A6"/>
    <w:rsid w:val="002B17B9"/>
    <w:rsid w:val="002B1BB1"/>
    <w:rsid w:val="002B27F0"/>
    <w:rsid w:val="002B396F"/>
    <w:rsid w:val="002B47CD"/>
    <w:rsid w:val="002B48D5"/>
    <w:rsid w:val="002B560F"/>
    <w:rsid w:val="002C015D"/>
    <w:rsid w:val="002C21B7"/>
    <w:rsid w:val="002C2E4B"/>
    <w:rsid w:val="002C7562"/>
    <w:rsid w:val="002C7CFF"/>
    <w:rsid w:val="002D234C"/>
    <w:rsid w:val="002D2BFA"/>
    <w:rsid w:val="002D3834"/>
    <w:rsid w:val="002D4CD8"/>
    <w:rsid w:val="002D7578"/>
    <w:rsid w:val="002D78E1"/>
    <w:rsid w:val="002D79DF"/>
    <w:rsid w:val="002E25DD"/>
    <w:rsid w:val="002E2EDE"/>
    <w:rsid w:val="002E430F"/>
    <w:rsid w:val="002E4DAC"/>
    <w:rsid w:val="002E5C13"/>
    <w:rsid w:val="002E7236"/>
    <w:rsid w:val="002F0E05"/>
    <w:rsid w:val="002F3D50"/>
    <w:rsid w:val="002F4039"/>
    <w:rsid w:val="002F4902"/>
    <w:rsid w:val="002F6B37"/>
    <w:rsid w:val="003000BD"/>
    <w:rsid w:val="003019C9"/>
    <w:rsid w:val="003050DB"/>
    <w:rsid w:val="003077C3"/>
    <w:rsid w:val="003102DC"/>
    <w:rsid w:val="0031039D"/>
    <w:rsid w:val="0031118B"/>
    <w:rsid w:val="00311CCC"/>
    <w:rsid w:val="00313F43"/>
    <w:rsid w:val="00314CC8"/>
    <w:rsid w:val="00315737"/>
    <w:rsid w:val="00315F80"/>
    <w:rsid w:val="00315F9B"/>
    <w:rsid w:val="00316230"/>
    <w:rsid w:val="003170C4"/>
    <w:rsid w:val="003177F5"/>
    <w:rsid w:val="00317DBD"/>
    <w:rsid w:val="003203BE"/>
    <w:rsid w:val="00323970"/>
    <w:rsid w:val="003259CE"/>
    <w:rsid w:val="00331138"/>
    <w:rsid w:val="00332EEA"/>
    <w:rsid w:val="003335B9"/>
    <w:rsid w:val="003349E7"/>
    <w:rsid w:val="00337D22"/>
    <w:rsid w:val="003403CB"/>
    <w:rsid w:val="00340769"/>
    <w:rsid w:val="00341544"/>
    <w:rsid w:val="003435D8"/>
    <w:rsid w:val="00345848"/>
    <w:rsid w:val="00352752"/>
    <w:rsid w:val="00354DAD"/>
    <w:rsid w:val="0035590E"/>
    <w:rsid w:val="00355D98"/>
    <w:rsid w:val="00356CCC"/>
    <w:rsid w:val="00357061"/>
    <w:rsid w:val="0036087E"/>
    <w:rsid w:val="00361A11"/>
    <w:rsid w:val="003622F8"/>
    <w:rsid w:val="003637DD"/>
    <w:rsid w:val="00363B0E"/>
    <w:rsid w:val="003673F5"/>
    <w:rsid w:val="003677FE"/>
    <w:rsid w:val="00367A09"/>
    <w:rsid w:val="00370ADC"/>
    <w:rsid w:val="0037276E"/>
    <w:rsid w:val="0037580E"/>
    <w:rsid w:val="00375A6D"/>
    <w:rsid w:val="00380742"/>
    <w:rsid w:val="003837AC"/>
    <w:rsid w:val="00384114"/>
    <w:rsid w:val="0038737E"/>
    <w:rsid w:val="00387563"/>
    <w:rsid w:val="0039376A"/>
    <w:rsid w:val="003949F9"/>
    <w:rsid w:val="003A1F48"/>
    <w:rsid w:val="003A347C"/>
    <w:rsid w:val="003A6E6F"/>
    <w:rsid w:val="003A779E"/>
    <w:rsid w:val="003A78F7"/>
    <w:rsid w:val="003B00C4"/>
    <w:rsid w:val="003B0F01"/>
    <w:rsid w:val="003B642B"/>
    <w:rsid w:val="003B7C78"/>
    <w:rsid w:val="003C1D74"/>
    <w:rsid w:val="003C30EA"/>
    <w:rsid w:val="003C5215"/>
    <w:rsid w:val="003C5448"/>
    <w:rsid w:val="003C5B35"/>
    <w:rsid w:val="003C5E70"/>
    <w:rsid w:val="003C64E4"/>
    <w:rsid w:val="003C694C"/>
    <w:rsid w:val="003C7620"/>
    <w:rsid w:val="003C7EE6"/>
    <w:rsid w:val="003D0E62"/>
    <w:rsid w:val="003D17E4"/>
    <w:rsid w:val="003D3049"/>
    <w:rsid w:val="003D3B0D"/>
    <w:rsid w:val="003D3D91"/>
    <w:rsid w:val="003D59ED"/>
    <w:rsid w:val="003D61EC"/>
    <w:rsid w:val="003D6774"/>
    <w:rsid w:val="003D70C7"/>
    <w:rsid w:val="003D7EB3"/>
    <w:rsid w:val="003E063E"/>
    <w:rsid w:val="003E1FAE"/>
    <w:rsid w:val="003E313E"/>
    <w:rsid w:val="003E328D"/>
    <w:rsid w:val="003E5796"/>
    <w:rsid w:val="003E78DA"/>
    <w:rsid w:val="003F03E9"/>
    <w:rsid w:val="003F13CE"/>
    <w:rsid w:val="003F224D"/>
    <w:rsid w:val="003F2676"/>
    <w:rsid w:val="003F3BF5"/>
    <w:rsid w:val="003F5CCA"/>
    <w:rsid w:val="003F720D"/>
    <w:rsid w:val="0040204E"/>
    <w:rsid w:val="00404BAB"/>
    <w:rsid w:val="004067A4"/>
    <w:rsid w:val="00417216"/>
    <w:rsid w:val="00420B81"/>
    <w:rsid w:val="00421844"/>
    <w:rsid w:val="00422E9A"/>
    <w:rsid w:val="00423914"/>
    <w:rsid w:val="00425EC7"/>
    <w:rsid w:val="0042627F"/>
    <w:rsid w:val="00427582"/>
    <w:rsid w:val="00427D8D"/>
    <w:rsid w:val="00431353"/>
    <w:rsid w:val="00432204"/>
    <w:rsid w:val="00432DEB"/>
    <w:rsid w:val="004347F8"/>
    <w:rsid w:val="0044182F"/>
    <w:rsid w:val="004423E3"/>
    <w:rsid w:val="004441BA"/>
    <w:rsid w:val="004463E6"/>
    <w:rsid w:val="004469DB"/>
    <w:rsid w:val="0044780A"/>
    <w:rsid w:val="00450ACA"/>
    <w:rsid w:val="00450CE8"/>
    <w:rsid w:val="004514D6"/>
    <w:rsid w:val="0045184B"/>
    <w:rsid w:val="00451B2D"/>
    <w:rsid w:val="00451C53"/>
    <w:rsid w:val="00451CCF"/>
    <w:rsid w:val="004538D8"/>
    <w:rsid w:val="00454336"/>
    <w:rsid w:val="004559BA"/>
    <w:rsid w:val="004563A0"/>
    <w:rsid w:val="00460325"/>
    <w:rsid w:val="004611C2"/>
    <w:rsid w:val="0046154B"/>
    <w:rsid w:val="00462160"/>
    <w:rsid w:val="00464815"/>
    <w:rsid w:val="00465C7E"/>
    <w:rsid w:val="00470E16"/>
    <w:rsid w:val="00471ED2"/>
    <w:rsid w:val="00472343"/>
    <w:rsid w:val="00473E30"/>
    <w:rsid w:val="0047451B"/>
    <w:rsid w:val="004746B1"/>
    <w:rsid w:val="0047586F"/>
    <w:rsid w:val="00477888"/>
    <w:rsid w:val="00477DBB"/>
    <w:rsid w:val="0048023B"/>
    <w:rsid w:val="00481CC1"/>
    <w:rsid w:val="0048432D"/>
    <w:rsid w:val="0048503B"/>
    <w:rsid w:val="0048518C"/>
    <w:rsid w:val="0048579D"/>
    <w:rsid w:val="0048671D"/>
    <w:rsid w:val="00486F1E"/>
    <w:rsid w:val="00490796"/>
    <w:rsid w:val="00490867"/>
    <w:rsid w:val="00494214"/>
    <w:rsid w:val="00496963"/>
    <w:rsid w:val="004A1D27"/>
    <w:rsid w:val="004A1DFB"/>
    <w:rsid w:val="004A3755"/>
    <w:rsid w:val="004A3877"/>
    <w:rsid w:val="004B1DB4"/>
    <w:rsid w:val="004B4A20"/>
    <w:rsid w:val="004B5760"/>
    <w:rsid w:val="004B58C5"/>
    <w:rsid w:val="004B5C62"/>
    <w:rsid w:val="004B6389"/>
    <w:rsid w:val="004C3668"/>
    <w:rsid w:val="004C48E6"/>
    <w:rsid w:val="004C4F52"/>
    <w:rsid w:val="004C51C7"/>
    <w:rsid w:val="004C5A7B"/>
    <w:rsid w:val="004C6231"/>
    <w:rsid w:val="004C6CF8"/>
    <w:rsid w:val="004C6E79"/>
    <w:rsid w:val="004D0C8F"/>
    <w:rsid w:val="004D10B4"/>
    <w:rsid w:val="004D2498"/>
    <w:rsid w:val="004D5237"/>
    <w:rsid w:val="004E093F"/>
    <w:rsid w:val="004E227D"/>
    <w:rsid w:val="004E355E"/>
    <w:rsid w:val="004E3A3A"/>
    <w:rsid w:val="004E4AD4"/>
    <w:rsid w:val="004E55F5"/>
    <w:rsid w:val="004E61CA"/>
    <w:rsid w:val="004E64D8"/>
    <w:rsid w:val="004E7C81"/>
    <w:rsid w:val="004F03E7"/>
    <w:rsid w:val="004F1A03"/>
    <w:rsid w:val="004F274E"/>
    <w:rsid w:val="004F397A"/>
    <w:rsid w:val="004F3CAA"/>
    <w:rsid w:val="004F5DC5"/>
    <w:rsid w:val="004F77E8"/>
    <w:rsid w:val="004F7BDF"/>
    <w:rsid w:val="004F7FD0"/>
    <w:rsid w:val="00502E62"/>
    <w:rsid w:val="0050608D"/>
    <w:rsid w:val="00506450"/>
    <w:rsid w:val="005112AF"/>
    <w:rsid w:val="00512805"/>
    <w:rsid w:val="00513FA1"/>
    <w:rsid w:val="00514E8C"/>
    <w:rsid w:val="00515399"/>
    <w:rsid w:val="00520D1E"/>
    <w:rsid w:val="00521B19"/>
    <w:rsid w:val="005232C4"/>
    <w:rsid w:val="00524986"/>
    <w:rsid w:val="00526498"/>
    <w:rsid w:val="005270D0"/>
    <w:rsid w:val="005271D5"/>
    <w:rsid w:val="005274B8"/>
    <w:rsid w:val="00531952"/>
    <w:rsid w:val="00533622"/>
    <w:rsid w:val="00534CDF"/>
    <w:rsid w:val="00535634"/>
    <w:rsid w:val="00535A86"/>
    <w:rsid w:val="00536417"/>
    <w:rsid w:val="00536465"/>
    <w:rsid w:val="0053731F"/>
    <w:rsid w:val="00537865"/>
    <w:rsid w:val="00540247"/>
    <w:rsid w:val="005425C5"/>
    <w:rsid w:val="00546950"/>
    <w:rsid w:val="005507D9"/>
    <w:rsid w:val="00551A04"/>
    <w:rsid w:val="00551E66"/>
    <w:rsid w:val="00561CD6"/>
    <w:rsid w:val="00565AEC"/>
    <w:rsid w:val="00565E51"/>
    <w:rsid w:val="00570528"/>
    <w:rsid w:val="00575CA8"/>
    <w:rsid w:val="00577FEA"/>
    <w:rsid w:val="0058372B"/>
    <w:rsid w:val="00586C98"/>
    <w:rsid w:val="005908E7"/>
    <w:rsid w:val="005917B5"/>
    <w:rsid w:val="00592D51"/>
    <w:rsid w:val="00595D0F"/>
    <w:rsid w:val="0059651B"/>
    <w:rsid w:val="005A047B"/>
    <w:rsid w:val="005A2860"/>
    <w:rsid w:val="005A3247"/>
    <w:rsid w:val="005B3B89"/>
    <w:rsid w:val="005B3FBD"/>
    <w:rsid w:val="005B627E"/>
    <w:rsid w:val="005B6F6E"/>
    <w:rsid w:val="005B77C3"/>
    <w:rsid w:val="005C0CB6"/>
    <w:rsid w:val="005C0CD4"/>
    <w:rsid w:val="005C0DF4"/>
    <w:rsid w:val="005C2AA7"/>
    <w:rsid w:val="005C6507"/>
    <w:rsid w:val="005C6F9C"/>
    <w:rsid w:val="005D01C5"/>
    <w:rsid w:val="005D0D8B"/>
    <w:rsid w:val="005D137A"/>
    <w:rsid w:val="005D3CE4"/>
    <w:rsid w:val="005D5659"/>
    <w:rsid w:val="005D57CF"/>
    <w:rsid w:val="005D5D04"/>
    <w:rsid w:val="005D629C"/>
    <w:rsid w:val="005D6762"/>
    <w:rsid w:val="005D7803"/>
    <w:rsid w:val="005E1045"/>
    <w:rsid w:val="005E2CBD"/>
    <w:rsid w:val="005E4669"/>
    <w:rsid w:val="005E5DB3"/>
    <w:rsid w:val="005E7B7A"/>
    <w:rsid w:val="005F0104"/>
    <w:rsid w:val="005F0485"/>
    <w:rsid w:val="005F1562"/>
    <w:rsid w:val="005F4732"/>
    <w:rsid w:val="005F4778"/>
    <w:rsid w:val="005F4E1D"/>
    <w:rsid w:val="00600496"/>
    <w:rsid w:val="0060211F"/>
    <w:rsid w:val="006025AA"/>
    <w:rsid w:val="00602BFA"/>
    <w:rsid w:val="006033C8"/>
    <w:rsid w:val="006034FC"/>
    <w:rsid w:val="00604890"/>
    <w:rsid w:val="006056F3"/>
    <w:rsid w:val="0060587C"/>
    <w:rsid w:val="006058B7"/>
    <w:rsid w:val="00605FC9"/>
    <w:rsid w:val="006069F9"/>
    <w:rsid w:val="00606B81"/>
    <w:rsid w:val="00607035"/>
    <w:rsid w:val="00607276"/>
    <w:rsid w:val="0060752D"/>
    <w:rsid w:val="0061086A"/>
    <w:rsid w:val="00610878"/>
    <w:rsid w:val="00611973"/>
    <w:rsid w:val="006123A4"/>
    <w:rsid w:val="006176C2"/>
    <w:rsid w:val="00617E16"/>
    <w:rsid w:val="006218C6"/>
    <w:rsid w:val="00621E0A"/>
    <w:rsid w:val="006224A0"/>
    <w:rsid w:val="0062711A"/>
    <w:rsid w:val="00631CFB"/>
    <w:rsid w:val="00632E94"/>
    <w:rsid w:val="006331CE"/>
    <w:rsid w:val="0063761C"/>
    <w:rsid w:val="006407A1"/>
    <w:rsid w:val="00641668"/>
    <w:rsid w:val="00643951"/>
    <w:rsid w:val="00644204"/>
    <w:rsid w:val="00645BF8"/>
    <w:rsid w:val="00646CB5"/>
    <w:rsid w:val="00647FDF"/>
    <w:rsid w:val="006520C7"/>
    <w:rsid w:val="00653325"/>
    <w:rsid w:val="00653D6F"/>
    <w:rsid w:val="006545D9"/>
    <w:rsid w:val="00655127"/>
    <w:rsid w:val="00655E18"/>
    <w:rsid w:val="006620FF"/>
    <w:rsid w:val="00663396"/>
    <w:rsid w:val="006639FC"/>
    <w:rsid w:val="00664B0A"/>
    <w:rsid w:val="006652E3"/>
    <w:rsid w:val="0066533A"/>
    <w:rsid w:val="00666166"/>
    <w:rsid w:val="0066667E"/>
    <w:rsid w:val="0066743A"/>
    <w:rsid w:val="0067087D"/>
    <w:rsid w:val="00675CCC"/>
    <w:rsid w:val="00680E27"/>
    <w:rsid w:val="00680FCD"/>
    <w:rsid w:val="00682C59"/>
    <w:rsid w:val="00684DD1"/>
    <w:rsid w:val="00685213"/>
    <w:rsid w:val="006909AB"/>
    <w:rsid w:val="006911AF"/>
    <w:rsid w:val="00693265"/>
    <w:rsid w:val="00694EC9"/>
    <w:rsid w:val="006976F1"/>
    <w:rsid w:val="00697AC2"/>
    <w:rsid w:val="006A0B64"/>
    <w:rsid w:val="006A113C"/>
    <w:rsid w:val="006A1E9E"/>
    <w:rsid w:val="006A306A"/>
    <w:rsid w:val="006A3B87"/>
    <w:rsid w:val="006A6B2F"/>
    <w:rsid w:val="006A6D92"/>
    <w:rsid w:val="006A70F3"/>
    <w:rsid w:val="006A77A6"/>
    <w:rsid w:val="006A7F0C"/>
    <w:rsid w:val="006B130C"/>
    <w:rsid w:val="006C15CD"/>
    <w:rsid w:val="006C2E86"/>
    <w:rsid w:val="006C3F17"/>
    <w:rsid w:val="006C575A"/>
    <w:rsid w:val="006D0B0D"/>
    <w:rsid w:val="006D201F"/>
    <w:rsid w:val="006D2A63"/>
    <w:rsid w:val="006D47A5"/>
    <w:rsid w:val="006D4A6D"/>
    <w:rsid w:val="006D6127"/>
    <w:rsid w:val="006D73C3"/>
    <w:rsid w:val="006E431E"/>
    <w:rsid w:val="006E66C4"/>
    <w:rsid w:val="006F6B35"/>
    <w:rsid w:val="007021EA"/>
    <w:rsid w:val="00704C04"/>
    <w:rsid w:val="0070600D"/>
    <w:rsid w:val="00710346"/>
    <w:rsid w:val="00710B65"/>
    <w:rsid w:val="007124DF"/>
    <w:rsid w:val="00713867"/>
    <w:rsid w:val="0071476E"/>
    <w:rsid w:val="00716158"/>
    <w:rsid w:val="00716E3B"/>
    <w:rsid w:val="007171F5"/>
    <w:rsid w:val="00717C9D"/>
    <w:rsid w:val="00720CE3"/>
    <w:rsid w:val="007252F1"/>
    <w:rsid w:val="007261FA"/>
    <w:rsid w:val="007273C5"/>
    <w:rsid w:val="00727D5A"/>
    <w:rsid w:val="00731FE5"/>
    <w:rsid w:val="00732DDA"/>
    <w:rsid w:val="007333AC"/>
    <w:rsid w:val="00736AAA"/>
    <w:rsid w:val="00737EF9"/>
    <w:rsid w:val="0074109D"/>
    <w:rsid w:val="007425EA"/>
    <w:rsid w:val="00745526"/>
    <w:rsid w:val="007463AF"/>
    <w:rsid w:val="00747FF3"/>
    <w:rsid w:val="0075133D"/>
    <w:rsid w:val="007543AF"/>
    <w:rsid w:val="00755FF7"/>
    <w:rsid w:val="00756FC5"/>
    <w:rsid w:val="00757B08"/>
    <w:rsid w:val="0076011E"/>
    <w:rsid w:val="0076209B"/>
    <w:rsid w:val="00762BA6"/>
    <w:rsid w:val="00765F4D"/>
    <w:rsid w:val="00766C61"/>
    <w:rsid w:val="0077039B"/>
    <w:rsid w:val="007716E4"/>
    <w:rsid w:val="007748A8"/>
    <w:rsid w:val="00776573"/>
    <w:rsid w:val="00780C51"/>
    <w:rsid w:val="0078377D"/>
    <w:rsid w:val="00785720"/>
    <w:rsid w:val="00787FA8"/>
    <w:rsid w:val="00791B71"/>
    <w:rsid w:val="00792392"/>
    <w:rsid w:val="00793C13"/>
    <w:rsid w:val="00797B8A"/>
    <w:rsid w:val="007A29BD"/>
    <w:rsid w:val="007A36BB"/>
    <w:rsid w:val="007A6384"/>
    <w:rsid w:val="007A708D"/>
    <w:rsid w:val="007B3548"/>
    <w:rsid w:val="007B3DED"/>
    <w:rsid w:val="007B3FC0"/>
    <w:rsid w:val="007B46C7"/>
    <w:rsid w:val="007B58CB"/>
    <w:rsid w:val="007B5B15"/>
    <w:rsid w:val="007B7982"/>
    <w:rsid w:val="007C2885"/>
    <w:rsid w:val="007C2C37"/>
    <w:rsid w:val="007C435D"/>
    <w:rsid w:val="007C46F2"/>
    <w:rsid w:val="007C4866"/>
    <w:rsid w:val="007C4E79"/>
    <w:rsid w:val="007C5EB3"/>
    <w:rsid w:val="007C70C1"/>
    <w:rsid w:val="007D16A3"/>
    <w:rsid w:val="007D17C6"/>
    <w:rsid w:val="007D2142"/>
    <w:rsid w:val="007D3A15"/>
    <w:rsid w:val="007D50C2"/>
    <w:rsid w:val="007D51ED"/>
    <w:rsid w:val="007D7AFE"/>
    <w:rsid w:val="007E049C"/>
    <w:rsid w:val="007E0724"/>
    <w:rsid w:val="007E1AF6"/>
    <w:rsid w:val="007E1FDA"/>
    <w:rsid w:val="007E2945"/>
    <w:rsid w:val="007E3FE6"/>
    <w:rsid w:val="007E6653"/>
    <w:rsid w:val="007F0069"/>
    <w:rsid w:val="007F1F0C"/>
    <w:rsid w:val="007F2B7A"/>
    <w:rsid w:val="007F3442"/>
    <w:rsid w:val="0080060C"/>
    <w:rsid w:val="0080075A"/>
    <w:rsid w:val="00801022"/>
    <w:rsid w:val="00802795"/>
    <w:rsid w:val="00802AA4"/>
    <w:rsid w:val="0080342C"/>
    <w:rsid w:val="0080496F"/>
    <w:rsid w:val="00806519"/>
    <w:rsid w:val="00815806"/>
    <w:rsid w:val="00820E72"/>
    <w:rsid w:val="008242EC"/>
    <w:rsid w:val="00824E3C"/>
    <w:rsid w:val="00824ED4"/>
    <w:rsid w:val="0082533A"/>
    <w:rsid w:val="00826C20"/>
    <w:rsid w:val="00830D9F"/>
    <w:rsid w:val="008332E7"/>
    <w:rsid w:val="0083491D"/>
    <w:rsid w:val="00835958"/>
    <w:rsid w:val="008368B8"/>
    <w:rsid w:val="008371DE"/>
    <w:rsid w:val="00837244"/>
    <w:rsid w:val="008373B0"/>
    <w:rsid w:val="0083772C"/>
    <w:rsid w:val="00842ED8"/>
    <w:rsid w:val="00843790"/>
    <w:rsid w:val="008439D1"/>
    <w:rsid w:val="00847687"/>
    <w:rsid w:val="00847B5A"/>
    <w:rsid w:val="00853E55"/>
    <w:rsid w:val="0085404B"/>
    <w:rsid w:val="0085444F"/>
    <w:rsid w:val="00854D46"/>
    <w:rsid w:val="00855FF1"/>
    <w:rsid w:val="008614A6"/>
    <w:rsid w:val="0086274C"/>
    <w:rsid w:val="008666A7"/>
    <w:rsid w:val="008674B8"/>
    <w:rsid w:val="00867C57"/>
    <w:rsid w:val="00877328"/>
    <w:rsid w:val="008773BA"/>
    <w:rsid w:val="00877C5D"/>
    <w:rsid w:val="008802F4"/>
    <w:rsid w:val="0088087A"/>
    <w:rsid w:val="00882657"/>
    <w:rsid w:val="0088318D"/>
    <w:rsid w:val="00884D18"/>
    <w:rsid w:val="00884F98"/>
    <w:rsid w:val="0088584E"/>
    <w:rsid w:val="0088621A"/>
    <w:rsid w:val="00886B14"/>
    <w:rsid w:val="00887B14"/>
    <w:rsid w:val="008900EE"/>
    <w:rsid w:val="008942B3"/>
    <w:rsid w:val="00895A00"/>
    <w:rsid w:val="00896042"/>
    <w:rsid w:val="00896D79"/>
    <w:rsid w:val="008A03A0"/>
    <w:rsid w:val="008A0A5B"/>
    <w:rsid w:val="008A0B63"/>
    <w:rsid w:val="008A123E"/>
    <w:rsid w:val="008A18CC"/>
    <w:rsid w:val="008A7F57"/>
    <w:rsid w:val="008B08A5"/>
    <w:rsid w:val="008B1806"/>
    <w:rsid w:val="008B3CDF"/>
    <w:rsid w:val="008B6EDA"/>
    <w:rsid w:val="008B7459"/>
    <w:rsid w:val="008C03B2"/>
    <w:rsid w:val="008C1C4A"/>
    <w:rsid w:val="008C3B9D"/>
    <w:rsid w:val="008C68AC"/>
    <w:rsid w:val="008C6996"/>
    <w:rsid w:val="008D06BE"/>
    <w:rsid w:val="008D1353"/>
    <w:rsid w:val="008D2A56"/>
    <w:rsid w:val="008D61E1"/>
    <w:rsid w:val="008D65A3"/>
    <w:rsid w:val="008D6B51"/>
    <w:rsid w:val="008E779D"/>
    <w:rsid w:val="008E7FEB"/>
    <w:rsid w:val="008F24CA"/>
    <w:rsid w:val="008F2D8E"/>
    <w:rsid w:val="008F5D53"/>
    <w:rsid w:val="008F7EA6"/>
    <w:rsid w:val="00901219"/>
    <w:rsid w:val="00901E1B"/>
    <w:rsid w:val="00903971"/>
    <w:rsid w:val="009060F7"/>
    <w:rsid w:val="00906470"/>
    <w:rsid w:val="009075C3"/>
    <w:rsid w:val="00907C01"/>
    <w:rsid w:val="00912B73"/>
    <w:rsid w:val="00914150"/>
    <w:rsid w:val="0091456F"/>
    <w:rsid w:val="0091521A"/>
    <w:rsid w:val="00915821"/>
    <w:rsid w:val="0091745F"/>
    <w:rsid w:val="009176C0"/>
    <w:rsid w:val="00917C7E"/>
    <w:rsid w:val="00920B51"/>
    <w:rsid w:val="00921488"/>
    <w:rsid w:val="00922015"/>
    <w:rsid w:val="009253DD"/>
    <w:rsid w:val="00925DA1"/>
    <w:rsid w:val="00932C73"/>
    <w:rsid w:val="00934655"/>
    <w:rsid w:val="00934920"/>
    <w:rsid w:val="0093590B"/>
    <w:rsid w:val="00936618"/>
    <w:rsid w:val="00940202"/>
    <w:rsid w:val="00940E60"/>
    <w:rsid w:val="00941885"/>
    <w:rsid w:val="009418CC"/>
    <w:rsid w:val="00941D2B"/>
    <w:rsid w:val="00945CCA"/>
    <w:rsid w:val="00946217"/>
    <w:rsid w:val="009501D3"/>
    <w:rsid w:val="00951266"/>
    <w:rsid w:val="00953E05"/>
    <w:rsid w:val="00962199"/>
    <w:rsid w:val="009636A3"/>
    <w:rsid w:val="00965A06"/>
    <w:rsid w:val="00966529"/>
    <w:rsid w:val="00966812"/>
    <w:rsid w:val="0096683E"/>
    <w:rsid w:val="0096686A"/>
    <w:rsid w:val="00967465"/>
    <w:rsid w:val="0096756D"/>
    <w:rsid w:val="009678AD"/>
    <w:rsid w:val="00976D45"/>
    <w:rsid w:val="00983AFF"/>
    <w:rsid w:val="00983E46"/>
    <w:rsid w:val="00984FC5"/>
    <w:rsid w:val="00986810"/>
    <w:rsid w:val="0098759A"/>
    <w:rsid w:val="00990611"/>
    <w:rsid w:val="00991841"/>
    <w:rsid w:val="009948EF"/>
    <w:rsid w:val="00995297"/>
    <w:rsid w:val="00996173"/>
    <w:rsid w:val="00996566"/>
    <w:rsid w:val="00997552"/>
    <w:rsid w:val="009975AC"/>
    <w:rsid w:val="009A2283"/>
    <w:rsid w:val="009A57B7"/>
    <w:rsid w:val="009A619D"/>
    <w:rsid w:val="009B0E7C"/>
    <w:rsid w:val="009B18B1"/>
    <w:rsid w:val="009B1D4A"/>
    <w:rsid w:val="009B3BE4"/>
    <w:rsid w:val="009B4039"/>
    <w:rsid w:val="009B54D3"/>
    <w:rsid w:val="009B5F73"/>
    <w:rsid w:val="009C102A"/>
    <w:rsid w:val="009C2BA9"/>
    <w:rsid w:val="009C3634"/>
    <w:rsid w:val="009D0DD0"/>
    <w:rsid w:val="009D154E"/>
    <w:rsid w:val="009D2B1D"/>
    <w:rsid w:val="009D30DC"/>
    <w:rsid w:val="009D34C3"/>
    <w:rsid w:val="009D4691"/>
    <w:rsid w:val="009D488D"/>
    <w:rsid w:val="009D673B"/>
    <w:rsid w:val="009D7B67"/>
    <w:rsid w:val="009D7F9D"/>
    <w:rsid w:val="009E0645"/>
    <w:rsid w:val="009E0E24"/>
    <w:rsid w:val="009E16F1"/>
    <w:rsid w:val="009E21D7"/>
    <w:rsid w:val="009E35E4"/>
    <w:rsid w:val="009E63C8"/>
    <w:rsid w:val="009F37A4"/>
    <w:rsid w:val="009F4A14"/>
    <w:rsid w:val="009F5CCF"/>
    <w:rsid w:val="009F7580"/>
    <w:rsid w:val="00A039CD"/>
    <w:rsid w:val="00A0494D"/>
    <w:rsid w:val="00A10B49"/>
    <w:rsid w:val="00A12FAF"/>
    <w:rsid w:val="00A17022"/>
    <w:rsid w:val="00A207DD"/>
    <w:rsid w:val="00A21C82"/>
    <w:rsid w:val="00A22E4B"/>
    <w:rsid w:val="00A23099"/>
    <w:rsid w:val="00A2397C"/>
    <w:rsid w:val="00A240C6"/>
    <w:rsid w:val="00A24EB4"/>
    <w:rsid w:val="00A2663B"/>
    <w:rsid w:val="00A26790"/>
    <w:rsid w:val="00A2722E"/>
    <w:rsid w:val="00A27BBB"/>
    <w:rsid w:val="00A31D10"/>
    <w:rsid w:val="00A32E91"/>
    <w:rsid w:val="00A33E2E"/>
    <w:rsid w:val="00A3671E"/>
    <w:rsid w:val="00A36DAA"/>
    <w:rsid w:val="00A373F7"/>
    <w:rsid w:val="00A3791D"/>
    <w:rsid w:val="00A43493"/>
    <w:rsid w:val="00A44867"/>
    <w:rsid w:val="00A44B6A"/>
    <w:rsid w:val="00A466B7"/>
    <w:rsid w:val="00A4744C"/>
    <w:rsid w:val="00A50933"/>
    <w:rsid w:val="00A53C21"/>
    <w:rsid w:val="00A54B8C"/>
    <w:rsid w:val="00A552C6"/>
    <w:rsid w:val="00A553C7"/>
    <w:rsid w:val="00A55FD7"/>
    <w:rsid w:val="00A57E2A"/>
    <w:rsid w:val="00A614A5"/>
    <w:rsid w:val="00A637C1"/>
    <w:rsid w:val="00A6518C"/>
    <w:rsid w:val="00A65EB4"/>
    <w:rsid w:val="00A671DB"/>
    <w:rsid w:val="00A677BF"/>
    <w:rsid w:val="00A70E50"/>
    <w:rsid w:val="00A725AC"/>
    <w:rsid w:val="00A77203"/>
    <w:rsid w:val="00A777A2"/>
    <w:rsid w:val="00A8119D"/>
    <w:rsid w:val="00A85A1E"/>
    <w:rsid w:val="00A86B88"/>
    <w:rsid w:val="00A91088"/>
    <w:rsid w:val="00A923C6"/>
    <w:rsid w:val="00A92F0D"/>
    <w:rsid w:val="00A957C1"/>
    <w:rsid w:val="00A97318"/>
    <w:rsid w:val="00AA053A"/>
    <w:rsid w:val="00AA0BAC"/>
    <w:rsid w:val="00AA30BD"/>
    <w:rsid w:val="00AA3552"/>
    <w:rsid w:val="00AA366D"/>
    <w:rsid w:val="00AA6A69"/>
    <w:rsid w:val="00AB1B85"/>
    <w:rsid w:val="00AB26F9"/>
    <w:rsid w:val="00AB28D9"/>
    <w:rsid w:val="00AB4E26"/>
    <w:rsid w:val="00AB512D"/>
    <w:rsid w:val="00AB5851"/>
    <w:rsid w:val="00AB5DBC"/>
    <w:rsid w:val="00AC20FF"/>
    <w:rsid w:val="00AC277A"/>
    <w:rsid w:val="00AC2E5C"/>
    <w:rsid w:val="00AC2EE9"/>
    <w:rsid w:val="00AC46DB"/>
    <w:rsid w:val="00AC4AA0"/>
    <w:rsid w:val="00AC770C"/>
    <w:rsid w:val="00AC7E44"/>
    <w:rsid w:val="00AD28D2"/>
    <w:rsid w:val="00AD3195"/>
    <w:rsid w:val="00AD4163"/>
    <w:rsid w:val="00AD5CCF"/>
    <w:rsid w:val="00AD65FE"/>
    <w:rsid w:val="00AD660B"/>
    <w:rsid w:val="00AE157D"/>
    <w:rsid w:val="00AE1FC6"/>
    <w:rsid w:val="00AE29A3"/>
    <w:rsid w:val="00AE407C"/>
    <w:rsid w:val="00AE4D65"/>
    <w:rsid w:val="00AE651E"/>
    <w:rsid w:val="00AE66DD"/>
    <w:rsid w:val="00AE6A8B"/>
    <w:rsid w:val="00AE7832"/>
    <w:rsid w:val="00AF1561"/>
    <w:rsid w:val="00AF2802"/>
    <w:rsid w:val="00AF2D71"/>
    <w:rsid w:val="00AF2D8E"/>
    <w:rsid w:val="00AF3A9A"/>
    <w:rsid w:val="00AF6131"/>
    <w:rsid w:val="00AF62A5"/>
    <w:rsid w:val="00B00CDA"/>
    <w:rsid w:val="00B039EA"/>
    <w:rsid w:val="00B03C90"/>
    <w:rsid w:val="00B058FD"/>
    <w:rsid w:val="00B05F56"/>
    <w:rsid w:val="00B068E5"/>
    <w:rsid w:val="00B1182F"/>
    <w:rsid w:val="00B14365"/>
    <w:rsid w:val="00B1501C"/>
    <w:rsid w:val="00B1613D"/>
    <w:rsid w:val="00B16AC6"/>
    <w:rsid w:val="00B172D7"/>
    <w:rsid w:val="00B174D3"/>
    <w:rsid w:val="00B24C83"/>
    <w:rsid w:val="00B25FEB"/>
    <w:rsid w:val="00B26DA4"/>
    <w:rsid w:val="00B275F9"/>
    <w:rsid w:val="00B31093"/>
    <w:rsid w:val="00B31B67"/>
    <w:rsid w:val="00B31BD4"/>
    <w:rsid w:val="00B4729B"/>
    <w:rsid w:val="00B47781"/>
    <w:rsid w:val="00B513B8"/>
    <w:rsid w:val="00B5406E"/>
    <w:rsid w:val="00B564DA"/>
    <w:rsid w:val="00B57291"/>
    <w:rsid w:val="00B57E87"/>
    <w:rsid w:val="00B61852"/>
    <w:rsid w:val="00B623A5"/>
    <w:rsid w:val="00B626AD"/>
    <w:rsid w:val="00B635C6"/>
    <w:rsid w:val="00B650F1"/>
    <w:rsid w:val="00B655DB"/>
    <w:rsid w:val="00B6618E"/>
    <w:rsid w:val="00B66224"/>
    <w:rsid w:val="00B663DC"/>
    <w:rsid w:val="00B66817"/>
    <w:rsid w:val="00B66C76"/>
    <w:rsid w:val="00B67D2D"/>
    <w:rsid w:val="00B729BE"/>
    <w:rsid w:val="00B72D56"/>
    <w:rsid w:val="00B754D9"/>
    <w:rsid w:val="00B7796D"/>
    <w:rsid w:val="00B77C10"/>
    <w:rsid w:val="00B8019A"/>
    <w:rsid w:val="00B804D4"/>
    <w:rsid w:val="00B80530"/>
    <w:rsid w:val="00B8181B"/>
    <w:rsid w:val="00B81B4B"/>
    <w:rsid w:val="00B83886"/>
    <w:rsid w:val="00B8516E"/>
    <w:rsid w:val="00B90F92"/>
    <w:rsid w:val="00B92BC7"/>
    <w:rsid w:val="00B93107"/>
    <w:rsid w:val="00B9493F"/>
    <w:rsid w:val="00BA1772"/>
    <w:rsid w:val="00BA18F2"/>
    <w:rsid w:val="00BA2723"/>
    <w:rsid w:val="00BA416C"/>
    <w:rsid w:val="00BA4662"/>
    <w:rsid w:val="00BA4985"/>
    <w:rsid w:val="00BA5E3A"/>
    <w:rsid w:val="00BB0A00"/>
    <w:rsid w:val="00BB134A"/>
    <w:rsid w:val="00BB1932"/>
    <w:rsid w:val="00BB298C"/>
    <w:rsid w:val="00BB5075"/>
    <w:rsid w:val="00BB772A"/>
    <w:rsid w:val="00BC0EB4"/>
    <w:rsid w:val="00BC18DA"/>
    <w:rsid w:val="00BC2C60"/>
    <w:rsid w:val="00BC2F90"/>
    <w:rsid w:val="00BC3539"/>
    <w:rsid w:val="00BC3785"/>
    <w:rsid w:val="00BC7923"/>
    <w:rsid w:val="00BD190D"/>
    <w:rsid w:val="00BD5090"/>
    <w:rsid w:val="00BD775E"/>
    <w:rsid w:val="00BD7E1D"/>
    <w:rsid w:val="00BE1A4C"/>
    <w:rsid w:val="00BE4206"/>
    <w:rsid w:val="00BE4710"/>
    <w:rsid w:val="00BF0880"/>
    <w:rsid w:val="00BF1B44"/>
    <w:rsid w:val="00BF2388"/>
    <w:rsid w:val="00BF2580"/>
    <w:rsid w:val="00BF3F3F"/>
    <w:rsid w:val="00BF5066"/>
    <w:rsid w:val="00BF512B"/>
    <w:rsid w:val="00C00BE1"/>
    <w:rsid w:val="00C011FA"/>
    <w:rsid w:val="00C01CBE"/>
    <w:rsid w:val="00C03DDC"/>
    <w:rsid w:val="00C04975"/>
    <w:rsid w:val="00C057C5"/>
    <w:rsid w:val="00C10C6D"/>
    <w:rsid w:val="00C15C22"/>
    <w:rsid w:val="00C15ECE"/>
    <w:rsid w:val="00C16703"/>
    <w:rsid w:val="00C16E02"/>
    <w:rsid w:val="00C205B1"/>
    <w:rsid w:val="00C2119E"/>
    <w:rsid w:val="00C2179E"/>
    <w:rsid w:val="00C21E96"/>
    <w:rsid w:val="00C23243"/>
    <w:rsid w:val="00C24EF5"/>
    <w:rsid w:val="00C26802"/>
    <w:rsid w:val="00C32D6B"/>
    <w:rsid w:val="00C34E8E"/>
    <w:rsid w:val="00C411D3"/>
    <w:rsid w:val="00C43759"/>
    <w:rsid w:val="00C44DE1"/>
    <w:rsid w:val="00C525E2"/>
    <w:rsid w:val="00C53F3E"/>
    <w:rsid w:val="00C5515A"/>
    <w:rsid w:val="00C5574C"/>
    <w:rsid w:val="00C5612A"/>
    <w:rsid w:val="00C61CF0"/>
    <w:rsid w:val="00C70485"/>
    <w:rsid w:val="00C70695"/>
    <w:rsid w:val="00C73F5F"/>
    <w:rsid w:val="00C747FB"/>
    <w:rsid w:val="00C75FDF"/>
    <w:rsid w:val="00C8090F"/>
    <w:rsid w:val="00C812B3"/>
    <w:rsid w:val="00C819D0"/>
    <w:rsid w:val="00C82116"/>
    <w:rsid w:val="00C82EF8"/>
    <w:rsid w:val="00C85A90"/>
    <w:rsid w:val="00C94F8D"/>
    <w:rsid w:val="00C97548"/>
    <w:rsid w:val="00C97592"/>
    <w:rsid w:val="00C97A9B"/>
    <w:rsid w:val="00CA0EA1"/>
    <w:rsid w:val="00CA195E"/>
    <w:rsid w:val="00CA21E5"/>
    <w:rsid w:val="00CA32D1"/>
    <w:rsid w:val="00CA4011"/>
    <w:rsid w:val="00CA422E"/>
    <w:rsid w:val="00CA6DBF"/>
    <w:rsid w:val="00CB206A"/>
    <w:rsid w:val="00CB2C91"/>
    <w:rsid w:val="00CB69F8"/>
    <w:rsid w:val="00CB7365"/>
    <w:rsid w:val="00CC0479"/>
    <w:rsid w:val="00CC0B12"/>
    <w:rsid w:val="00CC3B74"/>
    <w:rsid w:val="00CC487A"/>
    <w:rsid w:val="00CC491C"/>
    <w:rsid w:val="00CC6565"/>
    <w:rsid w:val="00CD00E5"/>
    <w:rsid w:val="00CD0761"/>
    <w:rsid w:val="00CD1C74"/>
    <w:rsid w:val="00CD1C92"/>
    <w:rsid w:val="00CE7CFB"/>
    <w:rsid w:val="00CF07C1"/>
    <w:rsid w:val="00CF0AD0"/>
    <w:rsid w:val="00CF2E5F"/>
    <w:rsid w:val="00CF2E86"/>
    <w:rsid w:val="00CF377F"/>
    <w:rsid w:val="00CF5198"/>
    <w:rsid w:val="00CF6373"/>
    <w:rsid w:val="00D00C36"/>
    <w:rsid w:val="00D0110E"/>
    <w:rsid w:val="00D02BAF"/>
    <w:rsid w:val="00D05925"/>
    <w:rsid w:val="00D077FC"/>
    <w:rsid w:val="00D11CF5"/>
    <w:rsid w:val="00D14822"/>
    <w:rsid w:val="00D14B34"/>
    <w:rsid w:val="00D21AF2"/>
    <w:rsid w:val="00D2480D"/>
    <w:rsid w:val="00D26CA7"/>
    <w:rsid w:val="00D304E1"/>
    <w:rsid w:val="00D317FC"/>
    <w:rsid w:val="00D325EB"/>
    <w:rsid w:val="00D34E0A"/>
    <w:rsid w:val="00D36015"/>
    <w:rsid w:val="00D423B8"/>
    <w:rsid w:val="00D43C64"/>
    <w:rsid w:val="00D444DD"/>
    <w:rsid w:val="00D44E0B"/>
    <w:rsid w:val="00D45046"/>
    <w:rsid w:val="00D4638B"/>
    <w:rsid w:val="00D47DB4"/>
    <w:rsid w:val="00D5001A"/>
    <w:rsid w:val="00D50DEA"/>
    <w:rsid w:val="00D5468D"/>
    <w:rsid w:val="00D54D62"/>
    <w:rsid w:val="00D5637C"/>
    <w:rsid w:val="00D61710"/>
    <w:rsid w:val="00D6194E"/>
    <w:rsid w:val="00D61B76"/>
    <w:rsid w:val="00D623F9"/>
    <w:rsid w:val="00D65EC0"/>
    <w:rsid w:val="00D67B86"/>
    <w:rsid w:val="00D70D09"/>
    <w:rsid w:val="00D756E9"/>
    <w:rsid w:val="00D7579B"/>
    <w:rsid w:val="00D776E7"/>
    <w:rsid w:val="00D80AEC"/>
    <w:rsid w:val="00D80FC2"/>
    <w:rsid w:val="00D819C7"/>
    <w:rsid w:val="00D8205B"/>
    <w:rsid w:val="00D820CB"/>
    <w:rsid w:val="00D8242A"/>
    <w:rsid w:val="00D834B3"/>
    <w:rsid w:val="00D84C34"/>
    <w:rsid w:val="00D861AC"/>
    <w:rsid w:val="00D86BC9"/>
    <w:rsid w:val="00D918DF"/>
    <w:rsid w:val="00D943AB"/>
    <w:rsid w:val="00D94B63"/>
    <w:rsid w:val="00D960F0"/>
    <w:rsid w:val="00D974A9"/>
    <w:rsid w:val="00DA18D3"/>
    <w:rsid w:val="00DA1DB5"/>
    <w:rsid w:val="00DA260A"/>
    <w:rsid w:val="00DA2B9D"/>
    <w:rsid w:val="00DB1F21"/>
    <w:rsid w:val="00DB431E"/>
    <w:rsid w:val="00DB6503"/>
    <w:rsid w:val="00DB7504"/>
    <w:rsid w:val="00DC0239"/>
    <w:rsid w:val="00DC251D"/>
    <w:rsid w:val="00DC2E03"/>
    <w:rsid w:val="00DC4FA6"/>
    <w:rsid w:val="00DC6B6D"/>
    <w:rsid w:val="00DC6BE4"/>
    <w:rsid w:val="00DC78CD"/>
    <w:rsid w:val="00DD101F"/>
    <w:rsid w:val="00DD331A"/>
    <w:rsid w:val="00DD40FF"/>
    <w:rsid w:val="00DD4877"/>
    <w:rsid w:val="00DD614D"/>
    <w:rsid w:val="00DD62B3"/>
    <w:rsid w:val="00DD65F9"/>
    <w:rsid w:val="00DE33FB"/>
    <w:rsid w:val="00DE404B"/>
    <w:rsid w:val="00DE4F4A"/>
    <w:rsid w:val="00DE70B2"/>
    <w:rsid w:val="00DE783A"/>
    <w:rsid w:val="00DF21D8"/>
    <w:rsid w:val="00DF2806"/>
    <w:rsid w:val="00DF291F"/>
    <w:rsid w:val="00DF35EA"/>
    <w:rsid w:val="00DF72F6"/>
    <w:rsid w:val="00DF79A5"/>
    <w:rsid w:val="00E006D2"/>
    <w:rsid w:val="00E01FAB"/>
    <w:rsid w:val="00E04C66"/>
    <w:rsid w:val="00E05759"/>
    <w:rsid w:val="00E062BB"/>
    <w:rsid w:val="00E0657D"/>
    <w:rsid w:val="00E12C0F"/>
    <w:rsid w:val="00E14B4F"/>
    <w:rsid w:val="00E154BB"/>
    <w:rsid w:val="00E16DBA"/>
    <w:rsid w:val="00E22A34"/>
    <w:rsid w:val="00E22C27"/>
    <w:rsid w:val="00E2555F"/>
    <w:rsid w:val="00E257E8"/>
    <w:rsid w:val="00E25D1C"/>
    <w:rsid w:val="00E31145"/>
    <w:rsid w:val="00E32A42"/>
    <w:rsid w:val="00E34800"/>
    <w:rsid w:val="00E354C3"/>
    <w:rsid w:val="00E36B47"/>
    <w:rsid w:val="00E416F0"/>
    <w:rsid w:val="00E43909"/>
    <w:rsid w:val="00E43B58"/>
    <w:rsid w:val="00E44EB9"/>
    <w:rsid w:val="00E46902"/>
    <w:rsid w:val="00E4749E"/>
    <w:rsid w:val="00E47CF7"/>
    <w:rsid w:val="00E53935"/>
    <w:rsid w:val="00E53C3B"/>
    <w:rsid w:val="00E5561B"/>
    <w:rsid w:val="00E5709D"/>
    <w:rsid w:val="00E61BF7"/>
    <w:rsid w:val="00E63655"/>
    <w:rsid w:val="00E63FE3"/>
    <w:rsid w:val="00E6417B"/>
    <w:rsid w:val="00E64DF1"/>
    <w:rsid w:val="00E73AF7"/>
    <w:rsid w:val="00E75F66"/>
    <w:rsid w:val="00E76463"/>
    <w:rsid w:val="00E77112"/>
    <w:rsid w:val="00E82C68"/>
    <w:rsid w:val="00E852A7"/>
    <w:rsid w:val="00E85F38"/>
    <w:rsid w:val="00E86034"/>
    <w:rsid w:val="00E87437"/>
    <w:rsid w:val="00E87DBF"/>
    <w:rsid w:val="00E90ADE"/>
    <w:rsid w:val="00E90B6B"/>
    <w:rsid w:val="00E950DC"/>
    <w:rsid w:val="00E95B73"/>
    <w:rsid w:val="00E960C3"/>
    <w:rsid w:val="00EA229E"/>
    <w:rsid w:val="00EA29F3"/>
    <w:rsid w:val="00EA58FF"/>
    <w:rsid w:val="00EA67C5"/>
    <w:rsid w:val="00EA7052"/>
    <w:rsid w:val="00EB09E8"/>
    <w:rsid w:val="00EB1DF4"/>
    <w:rsid w:val="00EB2712"/>
    <w:rsid w:val="00EB71A4"/>
    <w:rsid w:val="00EC3FBE"/>
    <w:rsid w:val="00ED1A5B"/>
    <w:rsid w:val="00ED2CBE"/>
    <w:rsid w:val="00ED4AC2"/>
    <w:rsid w:val="00ED5694"/>
    <w:rsid w:val="00ED5EAD"/>
    <w:rsid w:val="00ED61AB"/>
    <w:rsid w:val="00ED6B17"/>
    <w:rsid w:val="00ED6F48"/>
    <w:rsid w:val="00EE1F22"/>
    <w:rsid w:val="00EE238A"/>
    <w:rsid w:val="00EE3873"/>
    <w:rsid w:val="00EE7CB3"/>
    <w:rsid w:val="00EF1576"/>
    <w:rsid w:val="00EF2CAF"/>
    <w:rsid w:val="00EF322E"/>
    <w:rsid w:val="00EF3961"/>
    <w:rsid w:val="00EF456C"/>
    <w:rsid w:val="00EF5BF0"/>
    <w:rsid w:val="00EF7E7D"/>
    <w:rsid w:val="00F0248E"/>
    <w:rsid w:val="00F04FF7"/>
    <w:rsid w:val="00F066D5"/>
    <w:rsid w:val="00F07386"/>
    <w:rsid w:val="00F07718"/>
    <w:rsid w:val="00F115EB"/>
    <w:rsid w:val="00F11B4F"/>
    <w:rsid w:val="00F12587"/>
    <w:rsid w:val="00F12AF6"/>
    <w:rsid w:val="00F12DE2"/>
    <w:rsid w:val="00F13CFA"/>
    <w:rsid w:val="00F1426D"/>
    <w:rsid w:val="00F1490A"/>
    <w:rsid w:val="00F152DD"/>
    <w:rsid w:val="00F161E7"/>
    <w:rsid w:val="00F16D8F"/>
    <w:rsid w:val="00F20A2F"/>
    <w:rsid w:val="00F2160D"/>
    <w:rsid w:val="00F217BD"/>
    <w:rsid w:val="00F2355B"/>
    <w:rsid w:val="00F27BB0"/>
    <w:rsid w:val="00F31072"/>
    <w:rsid w:val="00F3115F"/>
    <w:rsid w:val="00F31F51"/>
    <w:rsid w:val="00F34BC8"/>
    <w:rsid w:val="00F35E8E"/>
    <w:rsid w:val="00F40F80"/>
    <w:rsid w:val="00F41041"/>
    <w:rsid w:val="00F41615"/>
    <w:rsid w:val="00F42DAA"/>
    <w:rsid w:val="00F431E9"/>
    <w:rsid w:val="00F43D5C"/>
    <w:rsid w:val="00F46166"/>
    <w:rsid w:val="00F47696"/>
    <w:rsid w:val="00F502CC"/>
    <w:rsid w:val="00F5051D"/>
    <w:rsid w:val="00F50728"/>
    <w:rsid w:val="00F513BD"/>
    <w:rsid w:val="00F5289F"/>
    <w:rsid w:val="00F5363D"/>
    <w:rsid w:val="00F546E9"/>
    <w:rsid w:val="00F556AD"/>
    <w:rsid w:val="00F55E30"/>
    <w:rsid w:val="00F572DE"/>
    <w:rsid w:val="00F60036"/>
    <w:rsid w:val="00F60D42"/>
    <w:rsid w:val="00F63409"/>
    <w:rsid w:val="00F64E1A"/>
    <w:rsid w:val="00F652BB"/>
    <w:rsid w:val="00F70AE6"/>
    <w:rsid w:val="00F713B1"/>
    <w:rsid w:val="00F7306F"/>
    <w:rsid w:val="00F736D2"/>
    <w:rsid w:val="00F74FEE"/>
    <w:rsid w:val="00F80243"/>
    <w:rsid w:val="00F812A3"/>
    <w:rsid w:val="00F81FD9"/>
    <w:rsid w:val="00F82A5B"/>
    <w:rsid w:val="00F83E65"/>
    <w:rsid w:val="00F860A0"/>
    <w:rsid w:val="00F90A6A"/>
    <w:rsid w:val="00F91A86"/>
    <w:rsid w:val="00F92302"/>
    <w:rsid w:val="00F9383B"/>
    <w:rsid w:val="00F95DB9"/>
    <w:rsid w:val="00F967BD"/>
    <w:rsid w:val="00F975C9"/>
    <w:rsid w:val="00F97F61"/>
    <w:rsid w:val="00FA063D"/>
    <w:rsid w:val="00FA42ED"/>
    <w:rsid w:val="00FA4303"/>
    <w:rsid w:val="00FA433A"/>
    <w:rsid w:val="00FA4C6B"/>
    <w:rsid w:val="00FA5665"/>
    <w:rsid w:val="00FA5B92"/>
    <w:rsid w:val="00FA5DFE"/>
    <w:rsid w:val="00FA7A8F"/>
    <w:rsid w:val="00FA7B84"/>
    <w:rsid w:val="00FB13B7"/>
    <w:rsid w:val="00FB46C2"/>
    <w:rsid w:val="00FB5F9D"/>
    <w:rsid w:val="00FB668B"/>
    <w:rsid w:val="00FB68E5"/>
    <w:rsid w:val="00FC3849"/>
    <w:rsid w:val="00FC40B8"/>
    <w:rsid w:val="00FC5695"/>
    <w:rsid w:val="00FC63D6"/>
    <w:rsid w:val="00FD26A1"/>
    <w:rsid w:val="00FD39B3"/>
    <w:rsid w:val="00FD47C2"/>
    <w:rsid w:val="00FD5578"/>
    <w:rsid w:val="00FD79A1"/>
    <w:rsid w:val="00FE0073"/>
    <w:rsid w:val="00FE0DB5"/>
    <w:rsid w:val="00FE110D"/>
    <w:rsid w:val="00FE35F3"/>
    <w:rsid w:val="00FE3A55"/>
    <w:rsid w:val="00FE61D0"/>
    <w:rsid w:val="00FE7908"/>
    <w:rsid w:val="00FF14B9"/>
    <w:rsid w:val="00FF2504"/>
    <w:rsid w:val="00FF2D38"/>
    <w:rsid w:val="00FF4577"/>
    <w:rsid w:val="00FF6669"/>
    <w:rsid w:val="00FF7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DC7A31-E981-4522-941C-BEF0D5E7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18"/>
        <w:lang w:val="en-GB" w:eastAsia="en-US" w:bidi="ar-SA"/>
      </w:rPr>
    </w:rPrDefault>
    <w:pPrDefault>
      <w:pPr>
        <w:spacing w:after="160" w:line="288" w:lineRule="auto"/>
      </w:pPr>
    </w:pPrDefault>
  </w:docDefaults>
  <w:latentStyles w:defLockedState="0" w:defUIPriority="99" w:defSemiHidden="0" w:defUnhideWhenUsed="0" w:defQFormat="0" w:count="371">
    <w:lsdException w:name="Normal" w:uiPriority="6" w:qFormat="1"/>
    <w:lsdException w:name="heading 1" w:uiPriority="4" w:qFormat="1"/>
    <w:lsdException w:name="heading 2" w:uiPriority="0" w:qFormat="1"/>
    <w:lsdException w:name="heading 3" w:uiPriority="4" w:qFormat="1"/>
    <w:lsdException w:name="heading 4" w:uiPriority="4"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8"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lsdException w:name="List Number 3" w:uiPriority="7"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318D"/>
    <w:pPr>
      <w:jc w:val="both"/>
    </w:pPr>
    <w:rPr>
      <w:lang w:val="cs-CZ"/>
    </w:rPr>
  </w:style>
  <w:style w:type="paragraph" w:styleId="Nadpis1">
    <w:name w:val="heading 1"/>
    <w:basedOn w:val="Normln"/>
    <w:next w:val="Normln"/>
    <w:link w:val="Nadpis1Char"/>
    <w:uiPriority w:val="4"/>
    <w:qFormat/>
    <w:rsid w:val="00AE407C"/>
    <w:pPr>
      <w:keepNext/>
      <w:keepLines/>
      <w:numPr>
        <w:numId w:val="2"/>
      </w:numPr>
      <w:spacing w:before="240" w:after="80" w:line="240" w:lineRule="auto"/>
      <w:outlineLvl w:val="0"/>
    </w:pPr>
    <w:rPr>
      <w:rFonts w:asciiTheme="majorHAnsi" w:eastAsiaTheme="majorEastAsia" w:hAnsiTheme="majorHAnsi" w:cstheme="majorBidi"/>
      <w:sz w:val="28"/>
      <w:szCs w:val="32"/>
    </w:rPr>
  </w:style>
  <w:style w:type="paragraph" w:styleId="Nadpis2">
    <w:name w:val="heading 2"/>
    <w:basedOn w:val="Normln"/>
    <w:next w:val="Normln"/>
    <w:link w:val="Nadpis2Char"/>
    <w:autoRedefine/>
    <w:qFormat/>
    <w:rsid w:val="00DD614D"/>
    <w:pPr>
      <w:keepNext/>
      <w:widowControl w:val="0"/>
      <w:numPr>
        <w:ilvl w:val="1"/>
        <w:numId w:val="9"/>
      </w:numPr>
      <w:suppressAutoHyphens/>
      <w:spacing w:before="113" w:after="57" w:line="240" w:lineRule="auto"/>
      <w:outlineLvl w:val="1"/>
    </w:pPr>
    <w:rPr>
      <w:rFonts w:ascii="Calibri" w:eastAsiaTheme="majorEastAsia" w:hAnsi="Calibri" w:cs="Calibri"/>
      <w:bCs/>
      <w:sz w:val="24"/>
      <w:szCs w:val="20"/>
    </w:rPr>
  </w:style>
  <w:style w:type="paragraph" w:styleId="Nadpis3">
    <w:name w:val="heading 3"/>
    <w:basedOn w:val="Normln"/>
    <w:next w:val="Normln"/>
    <w:link w:val="Nadpis3Char"/>
    <w:uiPriority w:val="4"/>
    <w:qFormat/>
    <w:rsid w:val="00AE407C"/>
    <w:pPr>
      <w:keepNext/>
      <w:keepLines/>
      <w:numPr>
        <w:ilvl w:val="2"/>
        <w:numId w:val="2"/>
      </w:numPr>
      <w:spacing w:before="240" w:after="80" w:line="240" w:lineRule="auto"/>
      <w:outlineLvl w:val="2"/>
    </w:pPr>
    <w:rPr>
      <w:rFonts w:asciiTheme="majorHAnsi" w:eastAsiaTheme="majorEastAsia" w:hAnsiTheme="majorHAnsi" w:cstheme="majorBidi"/>
      <w:sz w:val="20"/>
      <w:szCs w:val="24"/>
    </w:rPr>
  </w:style>
  <w:style w:type="paragraph" w:styleId="Nadpis4">
    <w:name w:val="heading 4"/>
    <w:basedOn w:val="Normln"/>
    <w:next w:val="Normln"/>
    <w:link w:val="Nadpis4Char"/>
    <w:uiPriority w:val="4"/>
    <w:qFormat/>
    <w:rsid w:val="00AE407C"/>
    <w:pPr>
      <w:keepNext/>
      <w:keepLines/>
      <w:numPr>
        <w:ilvl w:val="3"/>
        <w:numId w:val="2"/>
      </w:numPr>
      <w:spacing w:before="240" w:after="80" w:line="240" w:lineRule="auto"/>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semiHidden/>
    <w:rsid w:val="001C7DA4"/>
    <w:pPr>
      <w:keepNext/>
      <w:keepLines/>
      <w:numPr>
        <w:ilvl w:val="4"/>
        <w:numId w:val="2"/>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semiHidden/>
    <w:rsid w:val="001C7DA4"/>
    <w:pPr>
      <w:keepNext/>
      <w:keepLines/>
      <w:numPr>
        <w:ilvl w:val="5"/>
        <w:numId w:val="2"/>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semiHidden/>
    <w:rsid w:val="001C7DA4"/>
    <w:pPr>
      <w:keepNext/>
      <w:keepLines/>
      <w:numPr>
        <w:ilvl w:val="6"/>
        <w:numId w:val="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semiHidden/>
    <w:rsid w:val="001C7DA4"/>
    <w:pPr>
      <w:keepNext/>
      <w:keepLines/>
      <w:numPr>
        <w:ilvl w:val="7"/>
        <w:numId w:val="2"/>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semiHidden/>
    <w:rsid w:val="001C7DA4"/>
    <w:pPr>
      <w:keepNext/>
      <w:keepLines/>
      <w:numPr>
        <w:ilvl w:val="8"/>
        <w:numId w:val="2"/>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rsid w:val="00244D2C"/>
    <w:pPr>
      <w:spacing w:line="200" w:lineRule="atLeast"/>
    </w:pPr>
    <w:rPr>
      <w:rFonts w:asciiTheme="majorHAnsi" w:hAnsiTheme="majorHAnsi"/>
      <w:sz w:val="12"/>
    </w:rPr>
  </w:style>
  <w:style w:type="paragraph" w:styleId="Seznamsodrkami">
    <w:name w:val="List Bullet"/>
    <w:basedOn w:val="Normln"/>
    <w:uiPriority w:val="7"/>
    <w:qFormat/>
    <w:rsid w:val="00D14822"/>
    <w:pPr>
      <w:numPr>
        <w:numId w:val="1"/>
      </w:numPr>
      <w:spacing w:after="80"/>
    </w:pPr>
  </w:style>
  <w:style w:type="paragraph" w:styleId="Seznamsodrkami2">
    <w:name w:val="List Bullet 2"/>
    <w:basedOn w:val="Normln"/>
    <w:uiPriority w:val="7"/>
    <w:rsid w:val="00D14822"/>
    <w:pPr>
      <w:numPr>
        <w:ilvl w:val="1"/>
        <w:numId w:val="1"/>
      </w:numPr>
      <w:spacing w:after="60"/>
    </w:pPr>
  </w:style>
  <w:style w:type="paragraph" w:styleId="Seznamsodrkami3">
    <w:name w:val="List Bullet 3"/>
    <w:basedOn w:val="Normln"/>
    <w:uiPriority w:val="7"/>
    <w:rsid w:val="00D14822"/>
    <w:pPr>
      <w:numPr>
        <w:ilvl w:val="2"/>
        <w:numId w:val="1"/>
      </w:numPr>
      <w:spacing w:after="40"/>
    </w:pPr>
  </w:style>
  <w:style w:type="paragraph" w:styleId="Odstavecseseznamem">
    <w:name w:val="List Paragraph"/>
    <w:basedOn w:val="Normln"/>
    <w:uiPriority w:val="34"/>
    <w:qFormat/>
    <w:rsid w:val="00C23243"/>
    <w:pPr>
      <w:ind w:left="720"/>
      <w:contextualSpacing/>
    </w:pPr>
  </w:style>
  <w:style w:type="paragraph" w:styleId="slovanseznam">
    <w:name w:val="List Number"/>
    <w:basedOn w:val="Normln"/>
    <w:uiPriority w:val="7"/>
    <w:qFormat/>
    <w:rsid w:val="00AC770C"/>
    <w:pPr>
      <w:numPr>
        <w:numId w:val="3"/>
      </w:numPr>
      <w:spacing w:after="80"/>
    </w:pPr>
  </w:style>
  <w:style w:type="paragraph" w:styleId="slovanseznam2">
    <w:name w:val="List Number 2"/>
    <w:basedOn w:val="Normln"/>
    <w:uiPriority w:val="7"/>
    <w:rsid w:val="00AC770C"/>
    <w:pPr>
      <w:numPr>
        <w:ilvl w:val="1"/>
        <w:numId w:val="3"/>
      </w:numPr>
      <w:spacing w:after="60"/>
    </w:pPr>
  </w:style>
  <w:style w:type="paragraph" w:styleId="slovanseznam3">
    <w:name w:val="List Number 3"/>
    <w:basedOn w:val="Normln"/>
    <w:uiPriority w:val="7"/>
    <w:rsid w:val="00AC770C"/>
    <w:pPr>
      <w:numPr>
        <w:ilvl w:val="2"/>
        <w:numId w:val="3"/>
      </w:numPr>
      <w:spacing w:after="40"/>
    </w:pPr>
  </w:style>
  <w:style w:type="paragraph" w:styleId="Zhlav">
    <w:name w:val="header"/>
    <w:basedOn w:val="Bezmezer"/>
    <w:link w:val="ZhlavChar"/>
    <w:uiPriority w:val="11"/>
    <w:rsid w:val="00EB71A4"/>
  </w:style>
  <w:style w:type="character" w:customStyle="1" w:styleId="ZhlavChar">
    <w:name w:val="Záhlaví Char"/>
    <w:basedOn w:val="Standardnpsmoodstavce"/>
    <w:link w:val="Zhlav"/>
    <w:uiPriority w:val="11"/>
    <w:rsid w:val="00EB71A4"/>
  </w:style>
  <w:style w:type="paragraph" w:styleId="Zpat">
    <w:name w:val="footer"/>
    <w:basedOn w:val="Normln"/>
    <w:link w:val="ZpatChar"/>
    <w:uiPriority w:val="99"/>
    <w:rsid w:val="003435D8"/>
    <w:pPr>
      <w:tabs>
        <w:tab w:val="center" w:pos="3686"/>
        <w:tab w:val="right" w:pos="7936"/>
      </w:tabs>
      <w:spacing w:after="0" w:line="170" w:lineRule="exact"/>
    </w:pPr>
    <w:rPr>
      <w:rFonts w:asciiTheme="majorHAnsi" w:hAnsiTheme="majorHAnsi"/>
      <w:sz w:val="13"/>
    </w:rPr>
  </w:style>
  <w:style w:type="character" w:customStyle="1" w:styleId="ZpatChar">
    <w:name w:val="Zápatí Char"/>
    <w:basedOn w:val="Standardnpsmoodstavce"/>
    <w:link w:val="Zpat"/>
    <w:uiPriority w:val="99"/>
    <w:rsid w:val="003435D8"/>
    <w:rPr>
      <w:rFonts w:asciiTheme="majorHAnsi" w:hAnsiTheme="majorHAnsi"/>
      <w:sz w:val="13"/>
    </w:rPr>
  </w:style>
  <w:style w:type="character" w:customStyle="1" w:styleId="DatumChar">
    <w:name w:val="Datum Char"/>
    <w:basedOn w:val="Standardnpsmoodstavce"/>
    <w:link w:val="Datum"/>
    <w:uiPriority w:val="99"/>
    <w:rsid w:val="00244D2C"/>
    <w:rPr>
      <w:rFonts w:asciiTheme="majorHAnsi" w:hAnsiTheme="majorHAnsi"/>
      <w:sz w:val="12"/>
    </w:rPr>
  </w:style>
  <w:style w:type="character" w:customStyle="1" w:styleId="Nadpis1Char">
    <w:name w:val="Nadpis 1 Char"/>
    <w:basedOn w:val="Standardnpsmoodstavce"/>
    <w:link w:val="Nadpis1"/>
    <w:uiPriority w:val="4"/>
    <w:rsid w:val="00AE407C"/>
    <w:rPr>
      <w:rFonts w:asciiTheme="majorHAnsi" w:eastAsiaTheme="majorEastAsia" w:hAnsiTheme="majorHAnsi" w:cstheme="majorBidi"/>
      <w:sz w:val="28"/>
      <w:szCs w:val="32"/>
      <w:lang w:val="cs-CZ"/>
    </w:rPr>
  </w:style>
  <w:style w:type="character" w:customStyle="1" w:styleId="Nadpis2Char">
    <w:name w:val="Nadpis 2 Char"/>
    <w:basedOn w:val="Standardnpsmoodstavce"/>
    <w:link w:val="Nadpis2"/>
    <w:rsid w:val="00DD614D"/>
    <w:rPr>
      <w:rFonts w:ascii="Calibri" w:eastAsiaTheme="majorEastAsia" w:hAnsi="Calibri" w:cs="Calibri"/>
      <w:bCs/>
      <w:sz w:val="24"/>
      <w:szCs w:val="20"/>
      <w:lang w:val="cs-CZ"/>
    </w:rPr>
  </w:style>
  <w:style w:type="paragraph" w:customStyle="1" w:styleId="Subject">
    <w:name w:val="Subject"/>
    <w:basedOn w:val="Normln"/>
    <w:next w:val="Normln"/>
    <w:qFormat/>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basedOn w:val="Standardnpsmoodstavce"/>
    <w:link w:val="Nadpis3"/>
    <w:uiPriority w:val="4"/>
    <w:rsid w:val="00AE407C"/>
    <w:rPr>
      <w:rFonts w:asciiTheme="majorHAnsi" w:eastAsiaTheme="majorEastAsia" w:hAnsiTheme="majorHAnsi" w:cstheme="majorBidi"/>
      <w:sz w:val="20"/>
      <w:szCs w:val="24"/>
      <w:lang w:val="cs-CZ"/>
    </w:rPr>
  </w:style>
  <w:style w:type="character" w:customStyle="1" w:styleId="Nadpis4Char">
    <w:name w:val="Nadpis 4 Char"/>
    <w:basedOn w:val="Standardnpsmoodstavce"/>
    <w:link w:val="Nadpis4"/>
    <w:uiPriority w:val="4"/>
    <w:rsid w:val="00AE407C"/>
    <w:rPr>
      <w:rFonts w:asciiTheme="majorHAnsi" w:eastAsiaTheme="majorEastAsia" w:hAnsiTheme="majorHAnsi" w:cstheme="majorBidi"/>
      <w:iCs/>
      <w:lang w:val="cs-CZ"/>
    </w:rPr>
  </w:style>
  <w:style w:type="character" w:customStyle="1" w:styleId="Nadpis5Char">
    <w:name w:val="Nadpis 5 Char"/>
    <w:basedOn w:val="Standardnpsmoodstavce"/>
    <w:link w:val="Nadpis5"/>
    <w:uiPriority w:val="9"/>
    <w:semiHidden/>
    <w:rsid w:val="002508E7"/>
    <w:rPr>
      <w:rFonts w:asciiTheme="majorHAnsi" w:eastAsiaTheme="majorEastAsia" w:hAnsiTheme="majorHAnsi" w:cstheme="majorBidi"/>
      <w:lang w:val="cs-CZ"/>
    </w:rPr>
  </w:style>
  <w:style w:type="character" w:customStyle="1" w:styleId="Nadpis6Char">
    <w:name w:val="Nadpis 6 Char"/>
    <w:basedOn w:val="Standardnpsmoodstavce"/>
    <w:link w:val="Nadpis6"/>
    <w:uiPriority w:val="9"/>
    <w:semiHidden/>
    <w:rsid w:val="002508E7"/>
    <w:rPr>
      <w:rFonts w:asciiTheme="majorHAnsi" w:eastAsiaTheme="majorEastAsia" w:hAnsiTheme="majorHAnsi" w:cstheme="majorBidi"/>
      <w:lang w:val="cs-CZ"/>
    </w:rPr>
  </w:style>
  <w:style w:type="character" w:customStyle="1" w:styleId="Nadpis7Char">
    <w:name w:val="Nadpis 7 Char"/>
    <w:basedOn w:val="Standardnpsmoodstavce"/>
    <w:link w:val="Nadpis7"/>
    <w:uiPriority w:val="9"/>
    <w:semiHidden/>
    <w:rsid w:val="002508E7"/>
    <w:rPr>
      <w:rFonts w:asciiTheme="majorHAnsi" w:eastAsiaTheme="majorEastAsia" w:hAnsiTheme="majorHAnsi" w:cstheme="majorBidi"/>
      <w:iCs/>
      <w:lang w:val="cs-CZ"/>
    </w:rPr>
  </w:style>
  <w:style w:type="character" w:customStyle="1" w:styleId="Nadpis8Char">
    <w:name w:val="Nadpis 8 Char"/>
    <w:basedOn w:val="Standardnpsmoodstavce"/>
    <w:link w:val="Nadpis8"/>
    <w:uiPriority w:val="9"/>
    <w:semiHidden/>
    <w:rsid w:val="002508E7"/>
    <w:rPr>
      <w:rFonts w:asciiTheme="majorHAnsi" w:eastAsiaTheme="majorEastAsia" w:hAnsiTheme="majorHAnsi" w:cstheme="majorBidi"/>
      <w:szCs w:val="21"/>
      <w:lang w:val="cs-CZ"/>
    </w:rPr>
  </w:style>
  <w:style w:type="character" w:customStyle="1" w:styleId="Nadpis9Char">
    <w:name w:val="Nadpis 9 Char"/>
    <w:basedOn w:val="Standardnpsmoodstavce"/>
    <w:link w:val="Nadpis9"/>
    <w:uiPriority w:val="9"/>
    <w:semiHidden/>
    <w:rsid w:val="002508E7"/>
    <w:rPr>
      <w:rFonts w:asciiTheme="majorHAnsi" w:eastAsiaTheme="majorEastAsia" w:hAnsiTheme="majorHAnsi" w:cstheme="majorBidi"/>
      <w:iCs/>
      <w:szCs w:val="21"/>
      <w:lang w:val="cs-CZ"/>
    </w:rPr>
  </w:style>
  <w:style w:type="paragraph" w:customStyle="1" w:styleId="Title1">
    <w:name w:val="Title 1"/>
    <w:basedOn w:val="Nadpis1"/>
    <w:next w:val="Normln"/>
    <w:link w:val="Title1Char"/>
    <w:uiPriority w:val="9"/>
    <w:qFormat/>
    <w:rsid w:val="00BC0EB4"/>
    <w:pPr>
      <w:numPr>
        <w:numId w:val="4"/>
      </w:numPr>
    </w:pPr>
  </w:style>
  <w:style w:type="paragraph" w:customStyle="1" w:styleId="Title2">
    <w:name w:val="Title 2"/>
    <w:basedOn w:val="Nadpis2"/>
    <w:next w:val="Normln"/>
    <w:link w:val="Title2Char"/>
    <w:uiPriority w:val="9"/>
    <w:qFormat/>
    <w:rsid w:val="00D4638B"/>
  </w:style>
  <w:style w:type="paragraph" w:customStyle="1" w:styleId="Title3">
    <w:name w:val="Title 3"/>
    <w:basedOn w:val="Nadpis3"/>
    <w:next w:val="Normln"/>
    <w:link w:val="Title3Char"/>
    <w:uiPriority w:val="9"/>
    <w:qFormat/>
    <w:rsid w:val="00D4638B"/>
    <w:pPr>
      <w:numPr>
        <w:ilvl w:val="0"/>
        <w:numId w:val="0"/>
      </w:numPr>
    </w:pPr>
  </w:style>
  <w:style w:type="paragraph" w:customStyle="1" w:styleId="DocumentName">
    <w:name w:val="DocumentName"/>
    <w:next w:val="Normln"/>
    <w:uiPriority w:val="8"/>
    <w:rsid w:val="00AE407C"/>
    <w:pPr>
      <w:spacing w:after="0"/>
    </w:pPr>
    <w:rPr>
      <w:rFonts w:asciiTheme="majorHAnsi" w:hAnsiTheme="majorHAnsi"/>
      <w:caps/>
      <w:sz w:val="36"/>
      <w:szCs w:val="40"/>
    </w:rPr>
  </w:style>
  <w:style w:type="paragraph" w:styleId="Nadpisobsahu">
    <w:name w:val="TOC Heading"/>
    <w:basedOn w:val="Nadpis1"/>
    <w:next w:val="Normln"/>
    <w:uiPriority w:val="39"/>
    <w:unhideWhenUsed/>
    <w:qFormat/>
    <w:rsid w:val="00B31093"/>
    <w:pPr>
      <w:keepNext w:val="0"/>
      <w:keepLines w:val="0"/>
      <w:numPr>
        <w:numId w:val="0"/>
      </w:numPr>
      <w:spacing w:after="0" w:line="288" w:lineRule="auto"/>
      <w:outlineLvl w:val="9"/>
    </w:pPr>
    <w:rPr>
      <w:sz w:val="24"/>
    </w:rPr>
  </w:style>
  <w:style w:type="paragraph" w:styleId="Obsah1">
    <w:name w:val="toc 1"/>
    <w:basedOn w:val="Normln"/>
    <w:next w:val="Normln"/>
    <w:autoRedefine/>
    <w:uiPriority w:val="39"/>
    <w:rsid w:val="008A0A5B"/>
    <w:pPr>
      <w:tabs>
        <w:tab w:val="right" w:leader="dot" w:pos="7938"/>
      </w:tabs>
      <w:spacing w:before="200" w:after="60"/>
    </w:pPr>
    <w:rPr>
      <w:rFonts w:asciiTheme="majorHAnsi" w:hAnsiTheme="majorHAnsi"/>
    </w:rPr>
  </w:style>
  <w:style w:type="paragraph" w:styleId="Obsah2">
    <w:name w:val="toc 2"/>
    <w:basedOn w:val="Normln"/>
    <w:next w:val="Normln"/>
    <w:autoRedefine/>
    <w:uiPriority w:val="39"/>
    <w:rsid w:val="008A0A5B"/>
    <w:pPr>
      <w:tabs>
        <w:tab w:val="right" w:leader="dot" w:pos="7938"/>
      </w:tabs>
      <w:spacing w:after="60"/>
      <w:ind w:left="221"/>
    </w:pPr>
    <w:rPr>
      <w:rFonts w:asciiTheme="majorHAnsi" w:hAnsiTheme="majorHAnsi"/>
    </w:rPr>
  </w:style>
  <w:style w:type="paragraph" w:styleId="Obsah3">
    <w:name w:val="toc 3"/>
    <w:basedOn w:val="Normln"/>
    <w:next w:val="Normln"/>
    <w:autoRedefine/>
    <w:uiPriority w:val="39"/>
    <w:rsid w:val="008A0A5B"/>
    <w:pPr>
      <w:tabs>
        <w:tab w:val="right" w:leader="dot" w:pos="7938"/>
      </w:tabs>
      <w:spacing w:after="60"/>
      <w:ind w:left="442"/>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qFormat/>
    <w:rsid w:val="00244D2C"/>
    <w:pPr>
      <w:spacing w:after="0"/>
    </w:pPr>
  </w:style>
  <w:style w:type="paragraph" w:styleId="Adresanaoblku">
    <w:name w:val="envelope address"/>
    <w:basedOn w:val="Normln"/>
    <w:uiPriority w:val="8"/>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qFormat/>
    <w:rsid w:val="00D4638B"/>
    <w:pPr>
      <w:numPr>
        <w:ilvl w:val="0"/>
        <w:numId w:val="0"/>
      </w:numPr>
    </w:pPr>
  </w:style>
  <w:style w:type="paragraph" w:customStyle="1" w:styleId="Hidden">
    <w:name w:val="Hidden"/>
    <w:basedOn w:val="Normln"/>
    <w:uiPriority w:val="19"/>
    <w:rsid w:val="00925DA1"/>
    <w:rPr>
      <w:vanish/>
    </w:rPr>
  </w:style>
  <w:style w:type="paragraph" w:styleId="Obsah4">
    <w:name w:val="toc 4"/>
    <w:basedOn w:val="Normln"/>
    <w:next w:val="Normln"/>
    <w:autoRedefine/>
    <w:uiPriority w:val="39"/>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rsid w:val="008A0A5B"/>
    <w:rPr>
      <w:color w:val="auto"/>
    </w:rPr>
  </w:style>
  <w:style w:type="character" w:customStyle="1" w:styleId="Title1Char">
    <w:name w:val="Title 1 Char"/>
    <w:basedOn w:val="Nadpis1Char"/>
    <w:link w:val="Title1"/>
    <w:uiPriority w:val="9"/>
    <w:rsid w:val="00BC0EB4"/>
    <w:rPr>
      <w:rFonts w:asciiTheme="majorHAnsi" w:eastAsiaTheme="majorEastAsia" w:hAnsiTheme="majorHAnsi" w:cstheme="majorBidi"/>
      <w:sz w:val="28"/>
      <w:szCs w:val="32"/>
      <w:lang w:val="cs-CZ"/>
    </w:rPr>
  </w:style>
  <w:style w:type="character" w:customStyle="1" w:styleId="Title2Char">
    <w:name w:val="Title 2 Char"/>
    <w:basedOn w:val="Nadpis2Char"/>
    <w:link w:val="Title2"/>
    <w:uiPriority w:val="9"/>
    <w:rsid w:val="000D7FFA"/>
    <w:rPr>
      <w:rFonts w:asciiTheme="majorHAnsi" w:eastAsiaTheme="majorEastAsia" w:hAnsiTheme="majorHAnsi" w:cstheme="majorBidi"/>
      <w:bCs/>
      <w:sz w:val="24"/>
      <w:szCs w:val="26"/>
      <w:lang w:val="cs-CZ"/>
    </w:rPr>
  </w:style>
  <w:style w:type="character" w:customStyle="1" w:styleId="Title3Char">
    <w:name w:val="Title 3 Char"/>
    <w:basedOn w:val="Nadpis3Char"/>
    <w:link w:val="Title3"/>
    <w:uiPriority w:val="9"/>
    <w:rsid w:val="000D7FFA"/>
    <w:rPr>
      <w:rFonts w:asciiTheme="majorHAnsi" w:eastAsiaTheme="majorEastAsia" w:hAnsiTheme="majorHAnsi" w:cstheme="majorBidi"/>
      <w:sz w:val="24"/>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rsid w:val="00DE4F4A"/>
    <w:pPr>
      <w:tabs>
        <w:tab w:val="right" w:leader="dot" w:pos="7938"/>
      </w:tabs>
      <w:spacing w:after="60"/>
    </w:pPr>
    <w:rPr>
      <w:rFonts w:asciiTheme="majorHAnsi" w:hAnsiTheme="majorHAnsi"/>
    </w:rPr>
  </w:style>
  <w:style w:type="paragraph" w:styleId="Titulek">
    <w:name w:val="caption"/>
    <w:basedOn w:val="Normln"/>
    <w:next w:val="Normln"/>
    <w:uiPriority w:val="35"/>
    <w:qFormat/>
    <w:rsid w:val="003D70C7"/>
    <w:pPr>
      <w:spacing w:after="200" w:line="240" w:lineRule="auto"/>
    </w:pPr>
    <w:rPr>
      <w:rFonts w:asciiTheme="majorHAnsi" w:hAnsiTheme="majorHAnsi"/>
      <w:i/>
      <w:iCs/>
      <w:color w:val="506070" w:themeColor="text2"/>
      <w:sz w:val="12"/>
    </w:rPr>
  </w:style>
  <w:style w:type="paragraph" w:customStyle="1" w:styleId="Tableheading">
    <w:name w:val="Table heading"/>
    <w:basedOn w:val="Normln"/>
    <w:uiPriority w:val="19"/>
    <w:qFormat/>
    <w:rsid w:val="003D70C7"/>
    <w:pPr>
      <w:spacing w:before="40" w:after="40"/>
    </w:pPr>
    <w:rPr>
      <w:rFonts w:asciiTheme="majorHAnsi" w:hAnsiTheme="majorHAnsi"/>
    </w:rPr>
  </w:style>
  <w:style w:type="paragraph" w:customStyle="1" w:styleId="Zkladn">
    <w:name w:val="Základní"/>
    <w:basedOn w:val="Normln"/>
    <w:rsid w:val="003673F5"/>
    <w:pPr>
      <w:spacing w:after="0" w:line="240" w:lineRule="auto"/>
    </w:pPr>
    <w:rPr>
      <w:rFonts w:ascii="Times New Roman" w:eastAsia="Times New Roman" w:hAnsi="Times New Roman" w:cs="Times New Roman"/>
      <w:kern w:val="20"/>
      <w:sz w:val="22"/>
      <w:szCs w:val="20"/>
      <w:lang w:val="en-US" w:eastAsia="cs-CZ"/>
    </w:rPr>
  </w:style>
  <w:style w:type="paragraph" w:styleId="Zkladntext">
    <w:name w:val="Body Text"/>
    <w:basedOn w:val="Normln"/>
    <w:link w:val="ZkladntextChar"/>
    <w:rsid w:val="000529E4"/>
    <w:pPr>
      <w:widowControl w:val="0"/>
      <w:suppressAutoHyphens/>
      <w:spacing w:before="113" w:after="57" w:line="240" w:lineRule="auto"/>
      <w:ind w:firstLine="283"/>
    </w:pPr>
    <w:rPr>
      <w:rFonts w:ascii="Arial" w:eastAsia="SimSun" w:hAnsi="Arial" w:cs="Tahoma"/>
      <w:b/>
      <w:i/>
      <w:kern w:val="1"/>
      <w:sz w:val="20"/>
      <w:szCs w:val="24"/>
      <w:lang w:eastAsia="hi-IN" w:bidi="hi-IN"/>
    </w:rPr>
  </w:style>
  <w:style w:type="character" w:customStyle="1" w:styleId="ZkladntextChar">
    <w:name w:val="Základní text Char"/>
    <w:basedOn w:val="Standardnpsmoodstavce"/>
    <w:link w:val="Zkladntext"/>
    <w:rsid w:val="000529E4"/>
    <w:rPr>
      <w:rFonts w:ascii="Arial" w:eastAsia="SimSun" w:hAnsi="Arial" w:cs="Tahoma"/>
      <w:b/>
      <w:i/>
      <w:kern w:val="1"/>
      <w:sz w:val="20"/>
      <w:szCs w:val="24"/>
      <w:lang w:val="cs-CZ" w:eastAsia="hi-IN" w:bidi="hi-IN"/>
    </w:rPr>
  </w:style>
  <w:style w:type="paragraph" w:customStyle="1" w:styleId="Obsahtabulky">
    <w:name w:val="Obsah tabulky"/>
    <w:basedOn w:val="Normln"/>
    <w:rsid w:val="000529E4"/>
    <w:pPr>
      <w:widowControl w:val="0"/>
      <w:suppressLineNumbers/>
      <w:suppressAutoHyphens/>
      <w:spacing w:after="0" w:line="240" w:lineRule="auto"/>
    </w:pPr>
    <w:rPr>
      <w:rFonts w:ascii="Arial" w:eastAsia="SimSun" w:hAnsi="Arial" w:cs="Tahoma"/>
      <w:kern w:val="1"/>
      <w:sz w:val="20"/>
      <w:szCs w:val="24"/>
      <w:lang w:eastAsia="hi-IN" w:bidi="hi-IN"/>
    </w:rPr>
  </w:style>
  <w:style w:type="character" w:styleId="Siln">
    <w:name w:val="Strong"/>
    <w:basedOn w:val="Standardnpsmoodstavce"/>
    <w:uiPriority w:val="22"/>
    <w:qFormat/>
    <w:rsid w:val="00611973"/>
    <w:rPr>
      <w:b/>
      <w:bCs/>
    </w:rPr>
  </w:style>
  <w:style w:type="paragraph" w:customStyle="1" w:styleId="Default">
    <w:name w:val="Default"/>
    <w:rsid w:val="00966529"/>
    <w:pPr>
      <w:autoSpaceDE w:val="0"/>
      <w:autoSpaceDN w:val="0"/>
      <w:adjustRightInd w:val="0"/>
      <w:spacing w:after="0" w:line="240" w:lineRule="auto"/>
    </w:pPr>
    <w:rPr>
      <w:rFonts w:ascii="Arial" w:hAnsi="Arial" w:cs="Arial"/>
      <w:color w:val="000000"/>
      <w:sz w:val="24"/>
      <w:szCs w:val="24"/>
      <w:lang w:val="cs-CZ"/>
    </w:rPr>
  </w:style>
  <w:style w:type="paragraph" w:customStyle="1" w:styleId="Nadpis1a">
    <w:name w:val="Nadpis 1a"/>
    <w:basedOn w:val="Normln"/>
    <w:next w:val="Normln"/>
    <w:autoRedefine/>
    <w:rsid w:val="00C03DDC"/>
    <w:pPr>
      <w:numPr>
        <w:numId w:val="18"/>
      </w:numPr>
      <w:spacing w:after="0" w:line="280" w:lineRule="exact"/>
    </w:pPr>
    <w:rPr>
      <w:rFonts w:ascii="Arial" w:eastAsia="Times New Roman" w:hAnsi="Arial" w:cs="Arial"/>
      <w:b/>
      <w:sz w:val="20"/>
      <w:szCs w:val="20"/>
      <w:lang w:eastAsia="cs-CZ"/>
    </w:rPr>
  </w:style>
  <w:style w:type="paragraph" w:customStyle="1" w:styleId="Zkladntext0">
    <w:name w:val="_Základní text"/>
    <w:basedOn w:val="Normln"/>
    <w:link w:val="ZkladntextChar0"/>
    <w:rsid w:val="00C03DDC"/>
    <w:pPr>
      <w:spacing w:after="60" w:line="240" w:lineRule="auto"/>
      <w:ind w:firstLine="680"/>
    </w:pPr>
    <w:rPr>
      <w:rFonts w:ascii="Arial" w:eastAsia="Times New Roman" w:hAnsi="Arial" w:cs="Times New Roman"/>
      <w:sz w:val="20"/>
      <w:szCs w:val="20"/>
      <w:lang w:val="x-none" w:eastAsia="x-none"/>
    </w:rPr>
  </w:style>
  <w:style w:type="character" w:customStyle="1" w:styleId="ZkladntextChar0">
    <w:name w:val="_Základní text Char"/>
    <w:link w:val="Zkladntext0"/>
    <w:rsid w:val="00C03DDC"/>
    <w:rPr>
      <w:rFonts w:ascii="Arial" w:eastAsia="Times New Roman" w:hAnsi="Arial" w:cs="Times New Roman"/>
      <w:sz w:val="20"/>
      <w:szCs w:val="20"/>
      <w:lang w:val="x-none" w:eastAsia="x-none"/>
    </w:rPr>
  </w:style>
  <w:style w:type="paragraph" w:customStyle="1" w:styleId="Nadpis40">
    <w:name w:val="_Nadpis 4."/>
    <w:basedOn w:val="Zkladntext0"/>
    <w:next w:val="Zkladntext0"/>
    <w:autoRedefine/>
    <w:rsid w:val="004441BA"/>
    <w:pPr>
      <w:keepNext/>
      <w:spacing w:before="120"/>
      <w:ind w:firstLine="0"/>
    </w:pPr>
    <w:rPr>
      <w:b/>
      <w:bCs/>
      <w:iCs/>
    </w:rPr>
  </w:style>
  <w:style w:type="paragraph" w:customStyle="1" w:styleId="Odrky">
    <w:name w:val="_Odrážky"/>
    <w:basedOn w:val="Zkladntext0"/>
    <w:autoRedefine/>
    <w:rsid w:val="004B5C62"/>
    <w:pPr>
      <w:numPr>
        <w:numId w:val="23"/>
      </w:numPr>
    </w:pPr>
    <w:rPr>
      <w:rFonts w:cs="Arial"/>
      <w:bC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502622">
      <w:bodyDiv w:val="1"/>
      <w:marLeft w:val="0"/>
      <w:marRight w:val="0"/>
      <w:marTop w:val="0"/>
      <w:marBottom w:val="0"/>
      <w:divBdr>
        <w:top w:val="none" w:sz="0" w:space="0" w:color="auto"/>
        <w:left w:val="none" w:sz="0" w:space="0" w:color="auto"/>
        <w:bottom w:val="none" w:sz="0" w:space="0" w:color="auto"/>
        <w:right w:val="none" w:sz="0" w:space="0" w:color="auto"/>
      </w:divBdr>
    </w:div>
    <w:div w:id="517429838">
      <w:bodyDiv w:val="1"/>
      <w:marLeft w:val="0"/>
      <w:marRight w:val="0"/>
      <w:marTop w:val="0"/>
      <w:marBottom w:val="0"/>
      <w:divBdr>
        <w:top w:val="none" w:sz="0" w:space="0" w:color="auto"/>
        <w:left w:val="none" w:sz="0" w:space="0" w:color="auto"/>
        <w:bottom w:val="none" w:sz="0" w:space="0" w:color="auto"/>
        <w:right w:val="none" w:sz="0" w:space="0" w:color="auto"/>
      </w:divBdr>
    </w:div>
    <w:div w:id="547495552">
      <w:bodyDiv w:val="1"/>
      <w:marLeft w:val="0"/>
      <w:marRight w:val="0"/>
      <w:marTop w:val="0"/>
      <w:marBottom w:val="0"/>
      <w:divBdr>
        <w:top w:val="none" w:sz="0" w:space="0" w:color="auto"/>
        <w:left w:val="none" w:sz="0" w:space="0" w:color="auto"/>
        <w:bottom w:val="none" w:sz="0" w:space="0" w:color="auto"/>
        <w:right w:val="none" w:sz="0" w:space="0" w:color="auto"/>
      </w:divBdr>
    </w:div>
    <w:div w:id="751513182">
      <w:bodyDiv w:val="1"/>
      <w:marLeft w:val="0"/>
      <w:marRight w:val="0"/>
      <w:marTop w:val="0"/>
      <w:marBottom w:val="0"/>
      <w:divBdr>
        <w:top w:val="none" w:sz="0" w:space="0" w:color="auto"/>
        <w:left w:val="none" w:sz="0" w:space="0" w:color="auto"/>
        <w:bottom w:val="none" w:sz="0" w:space="0" w:color="auto"/>
        <w:right w:val="none" w:sz="0" w:space="0" w:color="auto"/>
      </w:divBdr>
    </w:div>
    <w:div w:id="1027027045">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343357552">
      <w:bodyDiv w:val="1"/>
      <w:marLeft w:val="0"/>
      <w:marRight w:val="0"/>
      <w:marTop w:val="0"/>
      <w:marBottom w:val="0"/>
      <w:divBdr>
        <w:top w:val="none" w:sz="0" w:space="0" w:color="auto"/>
        <w:left w:val="none" w:sz="0" w:space="0" w:color="auto"/>
        <w:bottom w:val="none" w:sz="0" w:space="0" w:color="auto"/>
        <w:right w:val="none" w:sz="0" w:space="0" w:color="auto"/>
      </w:divBdr>
    </w:div>
    <w:div w:id="1392727939">
      <w:bodyDiv w:val="1"/>
      <w:marLeft w:val="0"/>
      <w:marRight w:val="0"/>
      <w:marTop w:val="0"/>
      <w:marBottom w:val="0"/>
      <w:divBdr>
        <w:top w:val="none" w:sz="0" w:space="0" w:color="auto"/>
        <w:left w:val="none" w:sz="0" w:space="0" w:color="auto"/>
        <w:bottom w:val="none" w:sz="0" w:space="0" w:color="auto"/>
        <w:right w:val="none" w:sz="0" w:space="0" w:color="auto"/>
      </w:divBdr>
    </w:div>
    <w:div w:id="1465656691">
      <w:bodyDiv w:val="1"/>
      <w:marLeft w:val="0"/>
      <w:marRight w:val="0"/>
      <w:marTop w:val="0"/>
      <w:marBottom w:val="0"/>
      <w:divBdr>
        <w:top w:val="none" w:sz="0" w:space="0" w:color="auto"/>
        <w:left w:val="none" w:sz="0" w:space="0" w:color="auto"/>
        <w:bottom w:val="none" w:sz="0" w:space="0" w:color="auto"/>
        <w:right w:val="none" w:sz="0" w:space="0" w:color="auto"/>
      </w:divBdr>
    </w:div>
    <w:div w:id="1521116475">
      <w:bodyDiv w:val="1"/>
      <w:marLeft w:val="0"/>
      <w:marRight w:val="0"/>
      <w:marTop w:val="0"/>
      <w:marBottom w:val="0"/>
      <w:divBdr>
        <w:top w:val="none" w:sz="0" w:space="0" w:color="auto"/>
        <w:left w:val="none" w:sz="0" w:space="0" w:color="auto"/>
        <w:bottom w:val="none" w:sz="0" w:space="0" w:color="auto"/>
        <w:right w:val="none" w:sz="0" w:space="0" w:color="auto"/>
      </w:divBdr>
    </w:div>
    <w:div w:id="1742751956">
      <w:bodyDiv w:val="1"/>
      <w:marLeft w:val="0"/>
      <w:marRight w:val="0"/>
      <w:marTop w:val="0"/>
      <w:marBottom w:val="0"/>
      <w:divBdr>
        <w:top w:val="none" w:sz="0" w:space="0" w:color="auto"/>
        <w:left w:val="none" w:sz="0" w:space="0" w:color="auto"/>
        <w:bottom w:val="none" w:sz="0" w:space="0" w:color="auto"/>
        <w:right w:val="none" w:sz="0" w:space="0" w:color="auto"/>
      </w:divBdr>
    </w:div>
    <w:div w:id="174961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40D353803A04E288D04B0EE2FABCF28"/>
        <w:category>
          <w:name w:val="Obecné"/>
          <w:gallery w:val="placeholder"/>
        </w:category>
        <w:types>
          <w:type w:val="bbPlcHdr"/>
        </w:types>
        <w:behaviors>
          <w:behavior w:val="content"/>
        </w:behaviors>
        <w:guid w:val="{F2F6C464-D4E1-42F0-9E7B-7A2B0B12AEF0}"/>
      </w:docPartPr>
      <w:docPartBody>
        <w:p w:rsidR="00A4516A" w:rsidRDefault="007A033F">
          <w:pPr>
            <w:pStyle w:val="740D353803A04E288D04B0EE2FABCF28"/>
          </w:pPr>
          <w:r w:rsidRPr="00B922F6">
            <w:rPr>
              <w:caps/>
            </w:rPr>
            <w:t>Click here to enter Company name (All caps).</w:t>
          </w:r>
        </w:p>
      </w:docPartBody>
    </w:docPart>
    <w:docPart>
      <w:docPartPr>
        <w:name w:val="E957F8C8F1124C34AFDEFACB77E404E8"/>
        <w:category>
          <w:name w:val="Obecné"/>
          <w:gallery w:val="placeholder"/>
        </w:category>
        <w:types>
          <w:type w:val="bbPlcHdr"/>
        </w:types>
        <w:behaviors>
          <w:behavior w:val="content"/>
        </w:behaviors>
        <w:guid w:val="{991C0ADC-11B3-412C-A892-4EF5A8786CE1}"/>
      </w:docPartPr>
      <w:docPartBody>
        <w:p w:rsidR="00A4516A" w:rsidRDefault="007A033F">
          <w:pPr>
            <w:pStyle w:val="E957F8C8F1124C34AFDEFACB77E404E8"/>
          </w:pPr>
          <w:r>
            <w:rPr>
              <w:rStyle w:val="Zstupntext"/>
            </w:rPr>
            <w:t>Datum</w:t>
          </w:r>
        </w:p>
      </w:docPartBody>
    </w:docPart>
    <w:docPart>
      <w:docPartPr>
        <w:name w:val="5FA93261297649B6A752A35487ECAFFA"/>
        <w:category>
          <w:name w:val="Obecné"/>
          <w:gallery w:val="placeholder"/>
        </w:category>
        <w:types>
          <w:type w:val="bbPlcHdr"/>
        </w:types>
        <w:behaviors>
          <w:behavior w:val="content"/>
        </w:behaviors>
        <w:guid w:val="{D7FA8669-F683-479E-A102-FBE908C3F3EA}"/>
      </w:docPartPr>
      <w:docPartBody>
        <w:p w:rsidR="00A4516A" w:rsidRDefault="007A033F">
          <w:pPr>
            <w:pStyle w:val="5FA93261297649B6A752A35487ECAFFA"/>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0E2BE285150A49C793DB3D56EF0E1546"/>
        <w:category>
          <w:name w:val="Obecné"/>
          <w:gallery w:val="placeholder"/>
        </w:category>
        <w:types>
          <w:type w:val="bbPlcHdr"/>
        </w:types>
        <w:behaviors>
          <w:behavior w:val="content"/>
        </w:behaviors>
        <w:guid w:val="{EF136D23-CEF9-48B6-B825-4153126F5A1C}"/>
      </w:docPartPr>
      <w:docPartBody>
        <w:p w:rsidR="00A4516A" w:rsidRDefault="007A033F">
          <w:pPr>
            <w:pStyle w:val="0E2BE285150A49C793DB3D56EF0E1546"/>
          </w:pPr>
          <w:r>
            <w:t>Jména odpovědné osoby</w:t>
          </w:r>
        </w:p>
      </w:docPartBody>
    </w:docPart>
    <w:docPart>
      <w:docPartPr>
        <w:name w:val="00D645ACD27F4E9AB16A56EAEE1F6B75"/>
        <w:category>
          <w:name w:val="Obecné"/>
          <w:gallery w:val="placeholder"/>
        </w:category>
        <w:types>
          <w:type w:val="bbPlcHdr"/>
        </w:types>
        <w:behaviors>
          <w:behavior w:val="content"/>
        </w:behaviors>
        <w:guid w:val="{0EA2F82F-4CC2-4EC9-90B7-FEF5C0354A07}"/>
      </w:docPartPr>
      <w:docPartBody>
        <w:p w:rsidR="00A4516A" w:rsidRDefault="007A033F">
          <w:pPr>
            <w:pStyle w:val="00D645ACD27F4E9AB16A56EAEE1F6B75"/>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55038DB0528745AAA0EEC5C77A228592"/>
        <w:category>
          <w:name w:val="Obecné"/>
          <w:gallery w:val="placeholder"/>
        </w:category>
        <w:types>
          <w:type w:val="bbPlcHdr"/>
        </w:types>
        <w:behaviors>
          <w:behavior w:val="content"/>
        </w:behaviors>
        <w:guid w:val="{86AB3129-C800-4FE2-9290-DCC96FA34DCE}"/>
      </w:docPartPr>
      <w:docPartBody>
        <w:p w:rsidR="00A4516A" w:rsidRDefault="007A033F">
          <w:pPr>
            <w:pStyle w:val="55038DB0528745AAA0EEC5C77A228592"/>
          </w:pPr>
          <w:r>
            <w:rPr>
              <w:sz w:val="18"/>
            </w:rPr>
            <w:t>Číslo zakázky</w:t>
          </w:r>
        </w:p>
      </w:docPartBody>
    </w:docPart>
    <w:docPart>
      <w:docPartPr>
        <w:name w:val="02086B6E5C974F3EA1F555D944CD980D"/>
        <w:category>
          <w:name w:val="Obecné"/>
          <w:gallery w:val="placeholder"/>
        </w:category>
        <w:types>
          <w:type w:val="bbPlcHdr"/>
        </w:types>
        <w:behaviors>
          <w:behavior w:val="content"/>
        </w:behaviors>
        <w:guid w:val="{6DD369DE-AC7E-466B-8010-0B0B1D977972}"/>
      </w:docPartPr>
      <w:docPartBody>
        <w:p w:rsidR="00A4516A" w:rsidRDefault="007A033F">
          <w:pPr>
            <w:pStyle w:val="02086B6E5C974F3EA1F555D944CD980D"/>
          </w:pPr>
          <w:r>
            <w:t>Autorský kolektiv</w:t>
          </w:r>
        </w:p>
      </w:docPartBody>
    </w:docPart>
    <w:docPart>
      <w:docPartPr>
        <w:name w:val="0B548A7BC96E45DEB01B7954CB19581A"/>
        <w:category>
          <w:name w:val="Obecné"/>
          <w:gallery w:val="placeholder"/>
        </w:category>
        <w:types>
          <w:type w:val="bbPlcHdr"/>
        </w:types>
        <w:behaviors>
          <w:behavior w:val="content"/>
        </w:behaviors>
        <w:guid w:val="{E54E36B8-EBFB-4990-8990-A70C099237D4}"/>
      </w:docPartPr>
      <w:docPartBody>
        <w:p w:rsidR="00A4516A" w:rsidRDefault="007A033F">
          <w:pPr>
            <w:pStyle w:val="0B548A7BC96E45DEB01B7954CB19581A"/>
          </w:pPr>
          <w:r>
            <w:t>Jméno</w:t>
          </w:r>
        </w:p>
      </w:docPartBody>
    </w:docPart>
    <w:docPart>
      <w:docPartPr>
        <w:name w:val="533FD4ED3C4248F1BD63389E7EB2B8FA"/>
        <w:category>
          <w:name w:val="Obecné"/>
          <w:gallery w:val="placeholder"/>
        </w:category>
        <w:types>
          <w:type w:val="bbPlcHdr"/>
        </w:types>
        <w:behaviors>
          <w:behavior w:val="content"/>
        </w:behaviors>
        <w:guid w:val="{B5C09909-79B3-47D0-9CF9-40B2BDE56A31}"/>
      </w:docPartPr>
      <w:docPartBody>
        <w:p w:rsidR="00A4516A" w:rsidRDefault="007A033F">
          <w:pPr>
            <w:pStyle w:val="533FD4ED3C4248F1BD63389E7EB2B8FA"/>
          </w:pPr>
          <w:r>
            <w:t>Jméno</w:t>
          </w:r>
        </w:p>
      </w:docPartBody>
    </w:docPart>
    <w:docPart>
      <w:docPartPr>
        <w:name w:val="B220CC6D35044AE9B00FF0C7922117E1"/>
        <w:category>
          <w:name w:val="Obecné"/>
          <w:gallery w:val="placeholder"/>
        </w:category>
        <w:types>
          <w:type w:val="bbPlcHdr"/>
        </w:types>
        <w:behaviors>
          <w:behavior w:val="content"/>
        </w:behaviors>
        <w:guid w:val="{29BA5992-ED0A-4824-97C0-3D89400E7757}"/>
      </w:docPartPr>
      <w:docPartBody>
        <w:p w:rsidR="00A4516A" w:rsidRDefault="007A033F">
          <w:pPr>
            <w:pStyle w:val="B220CC6D35044AE9B00FF0C7922117E1"/>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60B71F0E941045838FC68ED07CF6A396"/>
        <w:category>
          <w:name w:val="Obecné"/>
          <w:gallery w:val="placeholder"/>
        </w:category>
        <w:types>
          <w:type w:val="bbPlcHdr"/>
        </w:types>
        <w:behaviors>
          <w:behavior w:val="content"/>
        </w:behaviors>
        <w:guid w:val="{5597FF5B-BAB7-4EF8-9162-0F455DDADE5D}"/>
      </w:docPartPr>
      <w:docPartBody>
        <w:p w:rsidR="00A4516A" w:rsidRDefault="007A033F">
          <w:pPr>
            <w:pStyle w:val="60B71F0E941045838FC68ED07CF6A396"/>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E8FA5DAFF86446C790353DD5F0C36997"/>
        <w:category>
          <w:name w:val="Obecné"/>
          <w:gallery w:val="placeholder"/>
        </w:category>
        <w:types>
          <w:type w:val="bbPlcHdr"/>
        </w:types>
        <w:behaviors>
          <w:behavior w:val="content"/>
        </w:behaviors>
        <w:guid w:val="{C73BD16B-9D9D-4931-BEE3-D2356B459A0C}"/>
      </w:docPartPr>
      <w:docPartBody>
        <w:p w:rsidR="00A4516A" w:rsidRDefault="007A033F">
          <w:pPr>
            <w:pStyle w:val="E8FA5DAFF86446C790353DD5F0C36997"/>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2C6B9B3336BF45CF80A71F5C24D42C6D"/>
        <w:category>
          <w:name w:val="Obecné"/>
          <w:gallery w:val="placeholder"/>
        </w:category>
        <w:types>
          <w:type w:val="bbPlcHdr"/>
        </w:types>
        <w:behaviors>
          <w:behavior w:val="content"/>
        </w:behaviors>
        <w:guid w:val="{06597289-EB9B-483F-B44F-25CA738C6D31}"/>
      </w:docPartPr>
      <w:docPartBody>
        <w:p w:rsidR="00A4516A" w:rsidRDefault="007A033F">
          <w:pPr>
            <w:pStyle w:val="2C6B9B3336BF45CF80A71F5C24D42C6D"/>
          </w:pPr>
          <w:r w:rsidRPr="005F2223">
            <w:t>Click here to enter Customer/Client</w:t>
          </w:r>
        </w:p>
      </w:docPartBody>
    </w:docPart>
    <w:docPart>
      <w:docPartPr>
        <w:name w:val="395234700E804C879C2A526A2FDFFAB3"/>
        <w:category>
          <w:name w:val="Obecné"/>
          <w:gallery w:val="placeholder"/>
        </w:category>
        <w:types>
          <w:type w:val="bbPlcHdr"/>
        </w:types>
        <w:behaviors>
          <w:behavior w:val="content"/>
        </w:behaviors>
        <w:guid w:val="{35B8E553-CE9E-43C0-87FE-08663F3A90A7}"/>
      </w:docPartPr>
      <w:docPartBody>
        <w:p w:rsidR="00A4516A" w:rsidRDefault="007A033F" w:rsidP="007A033F">
          <w:pPr>
            <w:pStyle w:val="395234700E804C879C2A526A2FDFFAB3"/>
          </w:pPr>
          <w:r>
            <w:t>Jména odpovědné osoby</w:t>
          </w:r>
        </w:p>
      </w:docPartBody>
    </w:docPart>
    <w:docPart>
      <w:docPartPr>
        <w:name w:val="50C61325A89844AE856713E0B8B555BC"/>
        <w:category>
          <w:name w:val="Obecné"/>
          <w:gallery w:val="placeholder"/>
        </w:category>
        <w:types>
          <w:type w:val="bbPlcHdr"/>
        </w:types>
        <w:behaviors>
          <w:behavior w:val="content"/>
        </w:behaviors>
        <w:guid w:val="{209FA922-CC81-43AB-9543-CF1C9D837F19}"/>
      </w:docPartPr>
      <w:docPartBody>
        <w:p w:rsidR="0025599D" w:rsidRDefault="0025599D" w:rsidP="0025599D">
          <w:pPr>
            <w:pStyle w:val="50C61325A89844AE856713E0B8B555BC"/>
          </w:pPr>
          <w:r>
            <w:t>Jméno</w:t>
          </w:r>
        </w:p>
      </w:docPartBody>
    </w:docPart>
    <w:docPart>
      <w:docPartPr>
        <w:name w:val="9121529D62B244C5A08856ED691E800E"/>
        <w:category>
          <w:name w:val="Obecné"/>
          <w:gallery w:val="placeholder"/>
        </w:category>
        <w:types>
          <w:type w:val="bbPlcHdr"/>
        </w:types>
        <w:behaviors>
          <w:behavior w:val="content"/>
        </w:behaviors>
        <w:guid w:val="{18C400CF-8750-4EAD-99B6-97EFE91C3E53}"/>
      </w:docPartPr>
      <w:docPartBody>
        <w:p w:rsidR="0025599D" w:rsidRDefault="0025599D" w:rsidP="0025599D">
          <w:pPr>
            <w:pStyle w:val="9121529D62B244C5A08856ED691E800E"/>
          </w:pPr>
          <w:r>
            <w:t>Jméno</w:t>
          </w:r>
        </w:p>
      </w:docPartBody>
    </w:docPart>
    <w:docPart>
      <w:docPartPr>
        <w:name w:val="909B545AB00F4652AE37C45177C7E314"/>
        <w:category>
          <w:name w:val="Obecné"/>
          <w:gallery w:val="placeholder"/>
        </w:category>
        <w:types>
          <w:type w:val="bbPlcHdr"/>
        </w:types>
        <w:behaviors>
          <w:behavior w:val="content"/>
        </w:behaviors>
        <w:guid w:val="{5250005D-F51F-4F62-8F6E-68F4827E01DD}"/>
      </w:docPartPr>
      <w:docPartBody>
        <w:p w:rsidR="0025599D" w:rsidRDefault="0025599D" w:rsidP="0025599D">
          <w:pPr>
            <w:pStyle w:val="909B545AB00F4652AE37C45177C7E314"/>
          </w:pPr>
          <w:r>
            <w:t>Jméno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charset w:val="EE"/>
    <w:family w:val="swiss"/>
    <w:pitch w:val="default"/>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33F"/>
    <w:rsid w:val="0001762C"/>
    <w:rsid w:val="00020835"/>
    <w:rsid w:val="00033F99"/>
    <w:rsid w:val="0008791D"/>
    <w:rsid w:val="000932B2"/>
    <w:rsid w:val="00170390"/>
    <w:rsid w:val="001818B4"/>
    <w:rsid w:val="002552FF"/>
    <w:rsid w:val="0025599D"/>
    <w:rsid w:val="002635EF"/>
    <w:rsid w:val="002A52FE"/>
    <w:rsid w:val="003C09F2"/>
    <w:rsid w:val="003C3D60"/>
    <w:rsid w:val="003C75C2"/>
    <w:rsid w:val="00435CBB"/>
    <w:rsid w:val="00510043"/>
    <w:rsid w:val="005162FF"/>
    <w:rsid w:val="005736D1"/>
    <w:rsid w:val="00623A97"/>
    <w:rsid w:val="006A5FAC"/>
    <w:rsid w:val="006B464B"/>
    <w:rsid w:val="007150BD"/>
    <w:rsid w:val="007637BA"/>
    <w:rsid w:val="007A033F"/>
    <w:rsid w:val="007A0A6D"/>
    <w:rsid w:val="007B63E7"/>
    <w:rsid w:val="008F0316"/>
    <w:rsid w:val="00962728"/>
    <w:rsid w:val="009D7B50"/>
    <w:rsid w:val="00A27B1A"/>
    <w:rsid w:val="00A4516A"/>
    <w:rsid w:val="00A92027"/>
    <w:rsid w:val="00AD093E"/>
    <w:rsid w:val="00BF67C1"/>
    <w:rsid w:val="00D81285"/>
    <w:rsid w:val="00E46FD1"/>
    <w:rsid w:val="00E610FC"/>
    <w:rsid w:val="00EA4EB3"/>
    <w:rsid w:val="00F57A17"/>
    <w:rsid w:val="00F6128F"/>
    <w:rsid w:val="00F73339"/>
    <w:rsid w:val="00F955B6"/>
    <w:rsid w:val="00FC5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40D353803A04E288D04B0EE2FABCF28">
    <w:name w:val="740D353803A04E288D04B0EE2FABCF28"/>
  </w:style>
  <w:style w:type="character" w:styleId="Zstupntext">
    <w:name w:val="Placeholder Text"/>
    <w:basedOn w:val="Standardnpsmoodstavce"/>
    <w:uiPriority w:val="99"/>
    <w:rPr>
      <w:color w:val="auto"/>
    </w:rPr>
  </w:style>
  <w:style w:type="paragraph" w:customStyle="1" w:styleId="E957F8C8F1124C34AFDEFACB77E404E8">
    <w:name w:val="E957F8C8F1124C34AFDEFACB77E404E8"/>
  </w:style>
  <w:style w:type="paragraph" w:customStyle="1" w:styleId="4F2A65DC948547C4920BD95AB9161CCA">
    <w:name w:val="4F2A65DC948547C4920BD95AB9161CCA"/>
  </w:style>
  <w:style w:type="paragraph" w:customStyle="1" w:styleId="5FA93261297649B6A752A35487ECAFFA">
    <w:name w:val="5FA93261297649B6A752A35487ECAFFA"/>
  </w:style>
  <w:style w:type="paragraph" w:customStyle="1" w:styleId="0E2BE285150A49C793DB3D56EF0E1546">
    <w:name w:val="0E2BE285150A49C793DB3D56EF0E1546"/>
  </w:style>
  <w:style w:type="paragraph" w:customStyle="1" w:styleId="00D645ACD27F4E9AB16A56EAEE1F6B75">
    <w:name w:val="00D645ACD27F4E9AB16A56EAEE1F6B75"/>
  </w:style>
  <w:style w:type="paragraph" w:customStyle="1" w:styleId="55038DB0528745AAA0EEC5C77A228592">
    <w:name w:val="55038DB0528745AAA0EEC5C77A228592"/>
  </w:style>
  <w:style w:type="paragraph" w:customStyle="1" w:styleId="02086B6E5C974F3EA1F555D944CD980D">
    <w:name w:val="02086B6E5C974F3EA1F555D944CD980D"/>
  </w:style>
  <w:style w:type="paragraph" w:customStyle="1" w:styleId="0B548A7BC96E45DEB01B7954CB19581A">
    <w:name w:val="0B548A7BC96E45DEB01B7954CB19581A"/>
  </w:style>
  <w:style w:type="paragraph" w:customStyle="1" w:styleId="BBFA2E9FC62B4C8196F3DC2E79A8D793">
    <w:name w:val="BBFA2E9FC62B4C8196F3DC2E79A8D793"/>
  </w:style>
  <w:style w:type="paragraph" w:customStyle="1" w:styleId="533FD4ED3C4248F1BD63389E7EB2B8FA">
    <w:name w:val="533FD4ED3C4248F1BD63389E7EB2B8FA"/>
  </w:style>
  <w:style w:type="paragraph" w:customStyle="1" w:styleId="E89A4F4FC9D64FA7B6E25C9416B617E0">
    <w:name w:val="E89A4F4FC9D64FA7B6E25C9416B617E0"/>
  </w:style>
  <w:style w:type="paragraph" w:customStyle="1" w:styleId="1FBA5F21BF87471784FF626C6638EDF8">
    <w:name w:val="1FBA5F21BF87471784FF626C6638EDF8"/>
  </w:style>
  <w:style w:type="paragraph" w:customStyle="1" w:styleId="FF56A30A39254ADCBB6EF5CDA5C6B499">
    <w:name w:val="FF56A30A39254ADCBB6EF5CDA5C6B499"/>
  </w:style>
  <w:style w:type="paragraph" w:customStyle="1" w:styleId="5AF1B504564946B384F44DD7CB827656">
    <w:name w:val="5AF1B504564946B384F44DD7CB827656"/>
  </w:style>
  <w:style w:type="paragraph" w:customStyle="1" w:styleId="0C17FAB7BA114D6E99ECEB3B2DBFE33C">
    <w:name w:val="0C17FAB7BA114D6E99ECEB3B2DBFE33C"/>
  </w:style>
  <w:style w:type="paragraph" w:customStyle="1" w:styleId="A9429AD0AA384E0CA8E09BA46E950CAE">
    <w:name w:val="A9429AD0AA384E0CA8E09BA46E950CAE"/>
  </w:style>
  <w:style w:type="paragraph" w:customStyle="1" w:styleId="0D59A3919A3C4E7F95E8F52BFC0522BA">
    <w:name w:val="0D59A3919A3C4E7F95E8F52BFC0522BA"/>
  </w:style>
  <w:style w:type="paragraph" w:customStyle="1" w:styleId="AD48ACB6B4C14CAC8E08C6DB5F8BE8F4">
    <w:name w:val="AD48ACB6B4C14CAC8E08C6DB5F8BE8F4"/>
  </w:style>
  <w:style w:type="paragraph" w:customStyle="1" w:styleId="1E01FA2C87BC45B0B4CD51BE61601D82">
    <w:name w:val="1E01FA2C87BC45B0B4CD51BE61601D82"/>
  </w:style>
  <w:style w:type="paragraph" w:customStyle="1" w:styleId="B220CC6D35044AE9B00FF0C7922117E1">
    <w:name w:val="B220CC6D35044AE9B00FF0C7922117E1"/>
  </w:style>
  <w:style w:type="paragraph" w:customStyle="1" w:styleId="C808DFF496554B5FA4BF9BC42D0D3878">
    <w:name w:val="C808DFF496554B5FA4BF9BC42D0D3878"/>
  </w:style>
  <w:style w:type="paragraph" w:customStyle="1" w:styleId="F0C192D83BAA47359E36DA50F4973FB9">
    <w:name w:val="F0C192D83BAA47359E36DA50F4973FB9"/>
  </w:style>
  <w:style w:type="paragraph" w:customStyle="1" w:styleId="60B71F0E941045838FC68ED07CF6A396">
    <w:name w:val="60B71F0E941045838FC68ED07CF6A396"/>
  </w:style>
  <w:style w:type="paragraph" w:customStyle="1" w:styleId="C360964FB6AD4D598612A7C8D6CCD86E">
    <w:name w:val="C360964FB6AD4D598612A7C8D6CCD86E"/>
  </w:style>
  <w:style w:type="paragraph" w:customStyle="1" w:styleId="E8FA5DAFF86446C790353DD5F0C36997">
    <w:name w:val="E8FA5DAFF86446C790353DD5F0C36997"/>
  </w:style>
  <w:style w:type="paragraph" w:customStyle="1" w:styleId="2C6B9B3336BF45CF80A71F5C24D42C6D">
    <w:name w:val="2C6B9B3336BF45CF80A71F5C24D42C6D"/>
  </w:style>
  <w:style w:type="paragraph" w:customStyle="1" w:styleId="9808B5AB476C4F9FB441781762E005B0">
    <w:name w:val="9808B5AB476C4F9FB441781762E005B0"/>
  </w:style>
  <w:style w:type="paragraph" w:customStyle="1" w:styleId="0147DD4AE40C42059FFF3590B4AAECBF">
    <w:name w:val="0147DD4AE40C42059FFF3590B4AAECBF"/>
  </w:style>
  <w:style w:type="paragraph" w:customStyle="1" w:styleId="18AA0172B509430E9E9A3B405FE54F8A">
    <w:name w:val="18AA0172B509430E9E9A3B405FE54F8A"/>
  </w:style>
  <w:style w:type="paragraph" w:customStyle="1" w:styleId="C59C29E561C64C5CA98B775F1B4A09B0">
    <w:name w:val="C59C29E561C64C5CA98B775F1B4A09B0"/>
  </w:style>
  <w:style w:type="paragraph" w:customStyle="1" w:styleId="B50F730462914FAC97B2412BF78783FB">
    <w:name w:val="B50F730462914FAC97B2412BF78783FB"/>
  </w:style>
  <w:style w:type="paragraph" w:customStyle="1" w:styleId="D7AA0ADEF59B45A2A02706CA445ED2E0">
    <w:name w:val="D7AA0ADEF59B45A2A02706CA445ED2E0"/>
    <w:rsid w:val="007A033F"/>
  </w:style>
  <w:style w:type="paragraph" w:customStyle="1" w:styleId="395234700E804C879C2A526A2FDFFAB3">
    <w:name w:val="395234700E804C879C2A526A2FDFFAB3"/>
    <w:rsid w:val="007A033F"/>
  </w:style>
  <w:style w:type="paragraph" w:customStyle="1" w:styleId="BCF1E7D158F34C108A993C0EB62AAC5B">
    <w:name w:val="BCF1E7D158F34C108A993C0EB62AAC5B"/>
    <w:rsid w:val="007A033F"/>
  </w:style>
  <w:style w:type="paragraph" w:customStyle="1" w:styleId="4F893FF5617947A2B9CE81FF41723A9C">
    <w:name w:val="4F893FF5617947A2B9CE81FF41723A9C"/>
    <w:rsid w:val="00A4516A"/>
  </w:style>
  <w:style w:type="paragraph" w:customStyle="1" w:styleId="185DBB11D0094E8E87034B22D6352740">
    <w:name w:val="185DBB11D0094E8E87034B22D6352740"/>
    <w:rsid w:val="00F955B6"/>
  </w:style>
  <w:style w:type="paragraph" w:customStyle="1" w:styleId="7D365CB778E24771BA5DF033E33A2184">
    <w:name w:val="7D365CB778E24771BA5DF033E33A2184"/>
    <w:rsid w:val="00F955B6"/>
  </w:style>
  <w:style w:type="paragraph" w:customStyle="1" w:styleId="8A608152B3F3449D88DB0A52BEADE75D">
    <w:name w:val="8A608152B3F3449D88DB0A52BEADE75D"/>
    <w:rsid w:val="00F955B6"/>
  </w:style>
  <w:style w:type="paragraph" w:customStyle="1" w:styleId="FC4104A84DEF4F4EA16170A841150940">
    <w:name w:val="FC4104A84DEF4F4EA16170A841150940"/>
    <w:rsid w:val="00F955B6"/>
  </w:style>
  <w:style w:type="paragraph" w:customStyle="1" w:styleId="31B83C241F294F76BA16F26F1D382779">
    <w:name w:val="31B83C241F294F76BA16F26F1D382779"/>
    <w:rsid w:val="002635EF"/>
  </w:style>
  <w:style w:type="paragraph" w:customStyle="1" w:styleId="50C61325A89844AE856713E0B8B555BC">
    <w:name w:val="50C61325A89844AE856713E0B8B555BC"/>
    <w:rsid w:val="0025599D"/>
  </w:style>
  <w:style w:type="paragraph" w:customStyle="1" w:styleId="9121529D62B244C5A08856ED691E800E">
    <w:name w:val="9121529D62B244C5A08856ED691E800E"/>
    <w:rsid w:val="0025599D"/>
  </w:style>
  <w:style w:type="paragraph" w:customStyle="1" w:styleId="909B545AB00F4652AE37C45177C7E314">
    <w:name w:val="909B545AB00F4652AE37C45177C7E314"/>
    <w:rsid w:val="002559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3FFFE-35DD-42F8-ADEA-7F35655EF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TotalTime>
  <Pages>20</Pages>
  <Words>7379</Words>
  <Characters>43542</Characters>
  <Application>Microsoft Office Word</Application>
  <DocSecurity>0</DocSecurity>
  <Lines>362</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Kopecek Lukáš</dc:creator>
  <cp:lastModifiedBy>Jaroslav Zavadil</cp:lastModifiedBy>
  <cp:revision>121</cp:revision>
  <cp:lastPrinted>2016-12-02T10:21:00Z</cp:lastPrinted>
  <dcterms:created xsi:type="dcterms:W3CDTF">2016-09-06T05:14:00Z</dcterms:created>
  <dcterms:modified xsi:type="dcterms:W3CDTF">2016-12-12T13:16:00Z</dcterms:modified>
</cp:coreProperties>
</file>